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5C8" w:rsidRPr="00782FA8" w:rsidRDefault="001925C8" w:rsidP="00782FA8">
      <w:pPr>
        <w:pStyle w:val="Title"/>
      </w:pPr>
      <w:r w:rsidRPr="00782FA8">
        <w:t>School Social Work</w:t>
      </w:r>
    </w:p>
    <w:p w:rsidR="001925C8" w:rsidRDefault="001925C8" w:rsidP="00782FA8">
      <w:pPr>
        <w:jc w:val="center"/>
        <w:rPr>
          <w:rFonts w:asciiTheme="minorBidi" w:hAnsiTheme="minorBidi"/>
          <w:sz w:val="24"/>
          <w:szCs w:val="24"/>
        </w:rPr>
      </w:pPr>
      <w:r w:rsidRPr="00782FA8">
        <w:rPr>
          <w:rFonts w:asciiTheme="minorBidi" w:hAnsiTheme="minorBidi"/>
          <w:sz w:val="24"/>
          <w:szCs w:val="24"/>
        </w:rPr>
        <w:t>Lecture Notes</w:t>
      </w:r>
      <w:r w:rsidR="00782FA8">
        <w:rPr>
          <w:rFonts w:asciiTheme="minorBidi" w:hAnsiTheme="minorBidi"/>
          <w:sz w:val="24"/>
          <w:szCs w:val="24"/>
        </w:rPr>
        <w:t xml:space="preserve">: Imran Ahmad Sajid </w:t>
      </w:r>
    </w:p>
    <w:p w:rsidR="002E2BF4" w:rsidRPr="00782FA8" w:rsidRDefault="002E2BF4" w:rsidP="00782FA8">
      <w:pPr>
        <w:jc w:val="center"/>
        <w:rPr>
          <w:rFonts w:asciiTheme="minorBidi" w:hAnsiTheme="minorBidi"/>
          <w:sz w:val="24"/>
          <w:szCs w:val="24"/>
        </w:rPr>
      </w:pPr>
    </w:p>
    <w:p w:rsidR="001A0B70" w:rsidRDefault="001A0B70" w:rsidP="00782FA8">
      <w:pPr>
        <w:jc w:val="both"/>
        <w:rPr>
          <w:rFonts w:asciiTheme="minorBidi" w:hAnsiTheme="minorBidi"/>
          <w:sz w:val="24"/>
          <w:szCs w:val="24"/>
        </w:rPr>
      </w:pPr>
      <w:r w:rsidRPr="00782FA8">
        <w:rPr>
          <w:rFonts w:asciiTheme="minorBidi" w:hAnsiTheme="minorBidi"/>
          <w:sz w:val="24"/>
          <w:szCs w:val="24"/>
        </w:rPr>
        <w:t xml:space="preserve">School Social Work is the application of social work in schools to enable students and their families to overcome social and personal </w:t>
      </w:r>
      <w:proofErr w:type="gramStart"/>
      <w:r w:rsidRPr="00782FA8">
        <w:rPr>
          <w:rFonts w:asciiTheme="minorBidi" w:hAnsiTheme="minorBidi"/>
          <w:sz w:val="24"/>
          <w:szCs w:val="24"/>
        </w:rPr>
        <w:t>problems which</w:t>
      </w:r>
      <w:proofErr w:type="gramEnd"/>
      <w:r w:rsidRPr="00782FA8">
        <w:rPr>
          <w:rFonts w:asciiTheme="minorBidi" w:hAnsiTheme="minorBidi"/>
          <w:sz w:val="24"/>
          <w:szCs w:val="24"/>
        </w:rPr>
        <w:t xml:space="preserve"> impede learning.</w:t>
      </w:r>
    </w:p>
    <w:p w:rsidR="00782FA8" w:rsidRPr="00782FA8" w:rsidRDefault="00782FA8" w:rsidP="00782FA8">
      <w:pPr>
        <w:jc w:val="both"/>
        <w:rPr>
          <w:rFonts w:asciiTheme="minorBidi" w:hAnsiTheme="minorBidi"/>
          <w:sz w:val="24"/>
          <w:szCs w:val="24"/>
        </w:rPr>
      </w:pPr>
    </w:p>
    <w:p w:rsidR="00311A3C" w:rsidRPr="00782FA8" w:rsidRDefault="001A0B70" w:rsidP="00782FA8">
      <w:pPr>
        <w:jc w:val="both"/>
        <w:rPr>
          <w:rFonts w:asciiTheme="minorBidi" w:hAnsiTheme="minorBidi"/>
          <w:sz w:val="24"/>
          <w:szCs w:val="24"/>
        </w:rPr>
      </w:pPr>
      <w:r w:rsidRPr="00782FA8">
        <w:rPr>
          <w:rFonts w:asciiTheme="minorBidi" w:hAnsiTheme="minorBidi"/>
          <w:sz w:val="24"/>
          <w:szCs w:val="24"/>
        </w:rPr>
        <w:t>Education [is a] system of formal teaching and learning as conducted through schools and other institutions.</w:t>
      </w:r>
    </w:p>
    <w:p w:rsidR="00782FA8" w:rsidRDefault="00782FA8" w:rsidP="00782FA8">
      <w:pPr>
        <w:jc w:val="both"/>
        <w:rPr>
          <w:rFonts w:asciiTheme="minorBidi" w:hAnsiTheme="minorBidi"/>
          <w:sz w:val="24"/>
          <w:szCs w:val="24"/>
        </w:rPr>
      </w:pPr>
    </w:p>
    <w:p w:rsidR="00166B17" w:rsidRPr="00782FA8" w:rsidRDefault="002E5BA7" w:rsidP="00782FA8">
      <w:pPr>
        <w:jc w:val="both"/>
        <w:rPr>
          <w:rFonts w:asciiTheme="minorBidi" w:hAnsiTheme="minorBidi"/>
          <w:sz w:val="24"/>
          <w:szCs w:val="24"/>
        </w:rPr>
      </w:pPr>
      <w:r>
        <w:rPr>
          <w:rFonts w:asciiTheme="minorBidi" w:hAnsiTheme="minorBidi"/>
          <w:sz w:val="24"/>
          <w:szCs w:val="24"/>
        </w:rPr>
        <w:t>Ali is an 11-year-old</w:t>
      </w:r>
      <w:r w:rsidR="00166B17" w:rsidRPr="00782FA8">
        <w:rPr>
          <w:rFonts w:asciiTheme="minorBidi" w:hAnsiTheme="minorBidi"/>
          <w:sz w:val="24"/>
          <w:szCs w:val="24"/>
        </w:rPr>
        <w:t xml:space="preserve"> </w:t>
      </w:r>
      <w:proofErr w:type="gramStart"/>
      <w:r w:rsidR="00166B17" w:rsidRPr="00782FA8">
        <w:rPr>
          <w:rFonts w:asciiTheme="minorBidi" w:hAnsiTheme="minorBidi"/>
          <w:sz w:val="24"/>
          <w:szCs w:val="24"/>
        </w:rPr>
        <w:t>5</w:t>
      </w:r>
      <w:r w:rsidR="00166B17" w:rsidRPr="00782FA8">
        <w:rPr>
          <w:rFonts w:asciiTheme="minorBidi" w:hAnsiTheme="minorBidi"/>
          <w:sz w:val="24"/>
          <w:szCs w:val="24"/>
          <w:vertAlign w:val="superscript"/>
        </w:rPr>
        <w:t>th</w:t>
      </w:r>
      <w:proofErr w:type="gramEnd"/>
      <w:r w:rsidR="00166B17" w:rsidRPr="00782FA8">
        <w:rPr>
          <w:rFonts w:asciiTheme="minorBidi" w:hAnsiTheme="minorBidi"/>
          <w:sz w:val="24"/>
          <w:szCs w:val="24"/>
        </w:rPr>
        <w:t xml:space="preserve"> grader with an IQ </w:t>
      </w:r>
      <w:r>
        <w:rPr>
          <w:rFonts w:asciiTheme="minorBidi" w:hAnsiTheme="minorBidi"/>
          <w:sz w:val="24"/>
          <w:szCs w:val="24"/>
        </w:rPr>
        <w:t xml:space="preserve">score </w:t>
      </w:r>
      <w:r w:rsidR="00166B17" w:rsidRPr="00782FA8">
        <w:rPr>
          <w:rFonts w:asciiTheme="minorBidi" w:hAnsiTheme="minorBidi"/>
          <w:sz w:val="24"/>
          <w:szCs w:val="24"/>
        </w:rPr>
        <w:t xml:space="preserve">of 120. However, Ali’s school performance does not match his intelligence abilities. Why is Ali not performing according to his abilities? </w:t>
      </w:r>
    </w:p>
    <w:p w:rsidR="00782FA8" w:rsidRDefault="00782FA8" w:rsidP="00782FA8">
      <w:pPr>
        <w:jc w:val="both"/>
        <w:rPr>
          <w:rFonts w:asciiTheme="minorBidi" w:hAnsiTheme="minorBidi"/>
          <w:sz w:val="24"/>
          <w:szCs w:val="24"/>
        </w:rPr>
      </w:pPr>
    </w:p>
    <w:p w:rsidR="001A0B70" w:rsidRPr="00782FA8" w:rsidRDefault="001A0B70" w:rsidP="00782FA8">
      <w:pPr>
        <w:jc w:val="both"/>
        <w:rPr>
          <w:rFonts w:asciiTheme="minorBidi" w:hAnsiTheme="minorBidi"/>
          <w:sz w:val="24"/>
          <w:szCs w:val="24"/>
        </w:rPr>
      </w:pPr>
      <w:r w:rsidRPr="00782FA8">
        <w:rPr>
          <w:rFonts w:asciiTheme="minorBidi" w:hAnsiTheme="minorBidi"/>
          <w:sz w:val="24"/>
          <w:szCs w:val="24"/>
        </w:rPr>
        <w:t xml:space="preserve">When a child, like Ali, performs poorly at school, what does it mean? Does it mean the child is dumb, stupid, and lacks talent? </w:t>
      </w:r>
      <w:proofErr w:type="gramStart"/>
      <w:r w:rsidRPr="00782FA8">
        <w:rPr>
          <w:rFonts w:asciiTheme="minorBidi" w:hAnsiTheme="minorBidi"/>
          <w:sz w:val="24"/>
          <w:szCs w:val="24"/>
        </w:rPr>
        <w:t>Or</w:t>
      </w:r>
      <w:proofErr w:type="gramEnd"/>
      <w:r w:rsidRPr="00782FA8">
        <w:rPr>
          <w:rFonts w:asciiTheme="minorBidi" w:hAnsiTheme="minorBidi"/>
          <w:sz w:val="24"/>
          <w:szCs w:val="24"/>
        </w:rPr>
        <w:t xml:space="preserve"> does it mean that the problem lies somewhere else. </w:t>
      </w:r>
    </w:p>
    <w:p w:rsidR="00782FA8" w:rsidRDefault="00782FA8" w:rsidP="00782FA8">
      <w:pPr>
        <w:jc w:val="both"/>
        <w:rPr>
          <w:rFonts w:asciiTheme="minorBidi" w:hAnsiTheme="minorBidi"/>
          <w:sz w:val="24"/>
          <w:szCs w:val="24"/>
        </w:rPr>
      </w:pPr>
    </w:p>
    <w:p w:rsidR="00BE6B5B" w:rsidRPr="00782FA8" w:rsidRDefault="00166B17" w:rsidP="00782FA8">
      <w:pPr>
        <w:jc w:val="both"/>
        <w:rPr>
          <w:rFonts w:asciiTheme="minorBidi" w:hAnsiTheme="minorBidi"/>
          <w:sz w:val="24"/>
          <w:szCs w:val="24"/>
        </w:rPr>
      </w:pPr>
      <w:r w:rsidRPr="00782FA8">
        <w:rPr>
          <w:rFonts w:asciiTheme="minorBidi" w:hAnsiTheme="minorBidi"/>
          <w:sz w:val="24"/>
          <w:szCs w:val="24"/>
        </w:rPr>
        <w:t xml:space="preserve">Somewhere in 1906, people in New York, Boston, Chicago and Connecticut began to show concern for underprivileged pupils. They realized that it is not only the School which  effects a student’s learning but his community and family environment also have a significant contribution. </w:t>
      </w:r>
    </w:p>
    <w:p w:rsidR="00EE12B5" w:rsidRDefault="00EE12B5" w:rsidP="00782FA8">
      <w:pPr>
        <w:jc w:val="both"/>
        <w:rPr>
          <w:rFonts w:asciiTheme="minorBidi" w:hAnsiTheme="minorBidi"/>
          <w:sz w:val="24"/>
          <w:szCs w:val="24"/>
        </w:rPr>
      </w:pPr>
    </w:p>
    <w:p w:rsidR="00166B17" w:rsidRPr="00782FA8" w:rsidRDefault="00166B17" w:rsidP="00782FA8">
      <w:pPr>
        <w:jc w:val="both"/>
        <w:rPr>
          <w:rFonts w:asciiTheme="minorBidi" w:hAnsiTheme="minorBidi"/>
          <w:sz w:val="24"/>
          <w:szCs w:val="24"/>
        </w:rPr>
      </w:pPr>
      <w:r w:rsidRPr="00782FA8">
        <w:rPr>
          <w:rFonts w:asciiTheme="minorBidi" w:hAnsiTheme="minorBidi"/>
          <w:sz w:val="24"/>
          <w:szCs w:val="24"/>
        </w:rPr>
        <w:t>In New York City, settlement workers from the Hartley House and Greenwich House thought that it was necessary to know the teachers of children who came to the settlements, so they assigned two workers to visit schools and homes in order to work closely with schools and community groups to promote understanding and communication. In Boston, the Women's Education Association placed visiting teachers in the schools to foster harmony between school and home and facilitate the children's education.</w:t>
      </w:r>
    </w:p>
    <w:p w:rsidR="00166B17" w:rsidRPr="00782FA8" w:rsidRDefault="00166B17" w:rsidP="00782FA8">
      <w:pPr>
        <w:jc w:val="both"/>
        <w:rPr>
          <w:rFonts w:asciiTheme="minorBidi" w:hAnsiTheme="minorBidi"/>
          <w:sz w:val="24"/>
          <w:szCs w:val="24"/>
        </w:rPr>
      </w:pPr>
    </w:p>
    <w:p w:rsidR="0022397D" w:rsidRPr="00782FA8" w:rsidRDefault="0022397D" w:rsidP="00782FA8">
      <w:pPr>
        <w:pStyle w:val="Heading1"/>
      </w:pPr>
      <w:r w:rsidRPr="00782FA8">
        <w:t xml:space="preserve">What is School Social Work? </w:t>
      </w:r>
    </w:p>
    <w:p w:rsidR="00782FA8" w:rsidRDefault="00782FA8" w:rsidP="00782FA8">
      <w:pPr>
        <w:jc w:val="both"/>
        <w:rPr>
          <w:rFonts w:asciiTheme="minorBidi" w:hAnsiTheme="minorBidi"/>
          <w:sz w:val="24"/>
          <w:szCs w:val="24"/>
        </w:rPr>
      </w:pPr>
    </w:p>
    <w:p w:rsidR="0022397D" w:rsidRPr="00782FA8" w:rsidRDefault="0022397D" w:rsidP="00782FA8">
      <w:pPr>
        <w:jc w:val="both"/>
        <w:rPr>
          <w:rFonts w:asciiTheme="minorBidi" w:hAnsiTheme="minorBidi"/>
          <w:sz w:val="24"/>
          <w:szCs w:val="24"/>
        </w:rPr>
      </w:pPr>
      <w:r w:rsidRPr="00782FA8">
        <w:rPr>
          <w:rFonts w:asciiTheme="minorBidi" w:hAnsiTheme="minorBidi"/>
          <w:sz w:val="24"/>
          <w:szCs w:val="24"/>
        </w:rPr>
        <w:t xml:space="preserve">School Social Work is the application of social work in schools to enable students and their families to overcome social and personal </w:t>
      </w:r>
      <w:proofErr w:type="gramStart"/>
      <w:r w:rsidRPr="00782FA8">
        <w:rPr>
          <w:rFonts w:asciiTheme="minorBidi" w:hAnsiTheme="minorBidi"/>
          <w:sz w:val="24"/>
          <w:szCs w:val="24"/>
        </w:rPr>
        <w:t>problems which</w:t>
      </w:r>
      <w:proofErr w:type="gramEnd"/>
      <w:r w:rsidRPr="00782FA8">
        <w:rPr>
          <w:rFonts w:asciiTheme="minorBidi" w:hAnsiTheme="minorBidi"/>
          <w:sz w:val="24"/>
          <w:szCs w:val="24"/>
        </w:rPr>
        <w:t xml:space="preserve"> impede learning.</w:t>
      </w:r>
    </w:p>
    <w:p w:rsidR="00782FA8" w:rsidRDefault="00782FA8" w:rsidP="00782FA8">
      <w:pPr>
        <w:jc w:val="both"/>
        <w:rPr>
          <w:rFonts w:asciiTheme="minorBidi" w:hAnsiTheme="minorBidi"/>
          <w:sz w:val="24"/>
          <w:szCs w:val="24"/>
        </w:rPr>
      </w:pPr>
    </w:p>
    <w:p w:rsidR="0022397D" w:rsidRPr="00782FA8" w:rsidRDefault="0022397D" w:rsidP="00782FA8">
      <w:pPr>
        <w:jc w:val="both"/>
        <w:rPr>
          <w:rFonts w:asciiTheme="minorBidi" w:hAnsiTheme="minorBidi"/>
          <w:sz w:val="24"/>
          <w:szCs w:val="24"/>
        </w:rPr>
      </w:pPr>
      <w:proofErr w:type="gramStart"/>
      <w:r w:rsidRPr="00782FA8">
        <w:rPr>
          <w:rFonts w:asciiTheme="minorBidi" w:hAnsiTheme="minorBidi"/>
          <w:sz w:val="24"/>
          <w:szCs w:val="24"/>
        </w:rPr>
        <w:t>School Social Worker Provides social services and assistance to improve the social and psychological functioning of children and their families and to maximize the family well-being and the academic functioning of children.</w:t>
      </w:r>
      <w:proofErr w:type="gramEnd"/>
      <w:r w:rsidRPr="00782FA8">
        <w:rPr>
          <w:rFonts w:asciiTheme="minorBidi" w:hAnsiTheme="minorBidi"/>
          <w:sz w:val="24"/>
          <w:szCs w:val="24"/>
        </w:rPr>
        <w:t xml:space="preserve"> </w:t>
      </w:r>
    </w:p>
    <w:p w:rsidR="0022397D" w:rsidRDefault="0022397D" w:rsidP="00782FA8">
      <w:pPr>
        <w:jc w:val="both"/>
        <w:rPr>
          <w:rFonts w:asciiTheme="minorBidi" w:hAnsiTheme="minorBidi"/>
          <w:sz w:val="24"/>
          <w:szCs w:val="24"/>
        </w:rPr>
      </w:pPr>
    </w:p>
    <w:p w:rsidR="00EE12B5" w:rsidRDefault="00EE12B5" w:rsidP="00782FA8">
      <w:pPr>
        <w:jc w:val="both"/>
        <w:rPr>
          <w:rFonts w:asciiTheme="minorBidi" w:hAnsiTheme="minorBidi"/>
          <w:sz w:val="24"/>
          <w:szCs w:val="24"/>
        </w:rPr>
      </w:pPr>
    </w:p>
    <w:p w:rsidR="00EE12B5" w:rsidRPr="00782FA8" w:rsidRDefault="00EE12B5" w:rsidP="00782FA8">
      <w:pPr>
        <w:jc w:val="both"/>
        <w:rPr>
          <w:rFonts w:asciiTheme="minorBidi" w:hAnsiTheme="minorBidi"/>
          <w:sz w:val="24"/>
          <w:szCs w:val="24"/>
        </w:rPr>
      </w:pPr>
    </w:p>
    <w:p w:rsidR="00EE12B5" w:rsidRPr="00782FA8" w:rsidRDefault="00EE12B5" w:rsidP="00EE12B5">
      <w:pPr>
        <w:jc w:val="both"/>
        <w:rPr>
          <w:rFonts w:asciiTheme="minorBidi" w:hAnsiTheme="minorBidi"/>
          <w:sz w:val="24"/>
          <w:szCs w:val="24"/>
        </w:rPr>
      </w:pPr>
    </w:p>
    <w:p w:rsidR="00EE12B5" w:rsidRPr="00782FA8" w:rsidRDefault="00EE12B5" w:rsidP="00EE12B5">
      <w:pPr>
        <w:pStyle w:val="Heading1"/>
        <w:spacing w:before="0"/>
      </w:pPr>
      <w:r w:rsidRPr="00782FA8">
        <w:lastRenderedPageBreak/>
        <w:t>Theoretical Framework</w:t>
      </w:r>
    </w:p>
    <w:p w:rsidR="00EE12B5" w:rsidRPr="00782FA8" w:rsidRDefault="00EE12B5" w:rsidP="00EE12B5">
      <w:pPr>
        <w:jc w:val="both"/>
        <w:rPr>
          <w:rFonts w:asciiTheme="minorBidi" w:hAnsiTheme="minorBidi"/>
          <w:sz w:val="24"/>
          <w:szCs w:val="24"/>
        </w:rPr>
      </w:pPr>
      <w:r w:rsidRPr="00782FA8">
        <w:rPr>
          <w:rFonts w:asciiTheme="minorBidi" w:hAnsiTheme="minorBidi"/>
          <w:noProof/>
          <w:sz w:val="24"/>
          <w:szCs w:val="24"/>
          <w:lang w:bidi="ar-SA"/>
        </w:rPr>
        <w:drawing>
          <wp:inline distT="0" distB="0" distL="0" distR="0">
            <wp:extent cx="5486400" cy="3200400"/>
            <wp:effectExtent l="0" t="0" r="0" b="0"/>
            <wp:docPr id="5"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EE12B5" w:rsidRDefault="00EE12B5" w:rsidP="00782FA8">
      <w:pPr>
        <w:jc w:val="both"/>
        <w:rPr>
          <w:rFonts w:asciiTheme="minorBidi" w:hAnsiTheme="minorBidi"/>
          <w:sz w:val="24"/>
          <w:szCs w:val="24"/>
        </w:rPr>
      </w:pPr>
    </w:p>
    <w:p w:rsidR="00EE12B5" w:rsidRDefault="001925C8" w:rsidP="00782FA8">
      <w:pPr>
        <w:jc w:val="both"/>
        <w:rPr>
          <w:rFonts w:asciiTheme="minorBidi" w:hAnsiTheme="minorBidi"/>
          <w:sz w:val="24"/>
          <w:szCs w:val="24"/>
        </w:rPr>
      </w:pPr>
      <w:r w:rsidRPr="00782FA8">
        <w:rPr>
          <w:rFonts w:asciiTheme="minorBidi" w:hAnsiTheme="minorBidi"/>
          <w:sz w:val="24"/>
          <w:szCs w:val="24"/>
        </w:rPr>
        <w:t xml:space="preserve">A </w:t>
      </w:r>
      <w:r w:rsidR="00BE6B5B" w:rsidRPr="00782FA8">
        <w:rPr>
          <w:rFonts w:asciiTheme="minorBidi" w:hAnsiTheme="minorBidi"/>
          <w:sz w:val="24"/>
          <w:szCs w:val="24"/>
        </w:rPr>
        <w:t xml:space="preserve">[school social worker] </w:t>
      </w:r>
      <w:r w:rsidRPr="00782FA8">
        <w:rPr>
          <w:rFonts w:asciiTheme="minorBidi" w:hAnsiTheme="minorBidi"/>
          <w:sz w:val="24"/>
          <w:szCs w:val="24"/>
        </w:rPr>
        <w:t xml:space="preserve">is a social worker, preferably one with some classroom experience of teaching. She undertakes, for a given number of pupils reported to her by the school for </w:t>
      </w:r>
    </w:p>
    <w:p w:rsidR="00EE12B5" w:rsidRPr="00EE12B5" w:rsidRDefault="001925C8" w:rsidP="00EE12B5">
      <w:pPr>
        <w:pStyle w:val="ListParagraph"/>
        <w:numPr>
          <w:ilvl w:val="0"/>
          <w:numId w:val="3"/>
        </w:numPr>
        <w:jc w:val="both"/>
        <w:rPr>
          <w:rFonts w:asciiTheme="minorBidi" w:hAnsiTheme="minorBidi"/>
          <w:sz w:val="24"/>
          <w:szCs w:val="24"/>
        </w:rPr>
      </w:pPr>
      <w:r w:rsidRPr="00EE12B5">
        <w:rPr>
          <w:rFonts w:asciiTheme="minorBidi" w:hAnsiTheme="minorBidi"/>
          <w:sz w:val="24"/>
          <w:szCs w:val="24"/>
          <w:u w:val="single"/>
        </w:rPr>
        <w:t>poor scholarship</w:t>
      </w:r>
      <w:r w:rsidRPr="00EE12B5">
        <w:rPr>
          <w:rFonts w:asciiTheme="minorBidi" w:hAnsiTheme="minorBidi"/>
          <w:sz w:val="24"/>
          <w:szCs w:val="24"/>
        </w:rPr>
        <w:t xml:space="preserve">, </w:t>
      </w:r>
    </w:p>
    <w:p w:rsidR="00EE12B5" w:rsidRPr="00EE12B5" w:rsidRDefault="001925C8" w:rsidP="00EE12B5">
      <w:pPr>
        <w:pStyle w:val="ListParagraph"/>
        <w:numPr>
          <w:ilvl w:val="0"/>
          <w:numId w:val="3"/>
        </w:numPr>
        <w:jc w:val="both"/>
        <w:rPr>
          <w:rFonts w:asciiTheme="minorBidi" w:hAnsiTheme="minorBidi"/>
          <w:sz w:val="24"/>
          <w:szCs w:val="24"/>
        </w:rPr>
      </w:pPr>
      <w:r w:rsidRPr="00EE12B5">
        <w:rPr>
          <w:rFonts w:asciiTheme="minorBidi" w:hAnsiTheme="minorBidi"/>
          <w:sz w:val="24"/>
          <w:szCs w:val="24"/>
          <w:u w:val="single"/>
        </w:rPr>
        <w:t>bad health</w:t>
      </w:r>
      <w:r w:rsidRPr="00EE12B5">
        <w:rPr>
          <w:rFonts w:asciiTheme="minorBidi" w:hAnsiTheme="minorBidi"/>
          <w:sz w:val="24"/>
          <w:szCs w:val="24"/>
        </w:rPr>
        <w:t xml:space="preserve">, </w:t>
      </w:r>
    </w:p>
    <w:p w:rsidR="00EE12B5" w:rsidRPr="00EE12B5" w:rsidRDefault="001925C8" w:rsidP="00EE12B5">
      <w:pPr>
        <w:pStyle w:val="ListParagraph"/>
        <w:numPr>
          <w:ilvl w:val="0"/>
          <w:numId w:val="3"/>
        </w:numPr>
        <w:jc w:val="both"/>
        <w:rPr>
          <w:rFonts w:asciiTheme="minorBidi" w:hAnsiTheme="minorBidi"/>
          <w:sz w:val="24"/>
          <w:szCs w:val="24"/>
        </w:rPr>
      </w:pPr>
      <w:r w:rsidRPr="00EE12B5">
        <w:rPr>
          <w:rFonts w:asciiTheme="minorBidi" w:hAnsiTheme="minorBidi"/>
          <w:sz w:val="24"/>
          <w:szCs w:val="24"/>
          <w:u w:val="single"/>
        </w:rPr>
        <w:t>misconduct</w:t>
      </w:r>
      <w:r w:rsidRPr="00EE12B5">
        <w:rPr>
          <w:rFonts w:asciiTheme="minorBidi" w:hAnsiTheme="minorBidi"/>
          <w:sz w:val="24"/>
          <w:szCs w:val="24"/>
        </w:rPr>
        <w:t xml:space="preserve">, </w:t>
      </w:r>
    </w:p>
    <w:p w:rsidR="00EE12B5" w:rsidRPr="00EE12B5" w:rsidRDefault="001925C8" w:rsidP="00EE12B5">
      <w:pPr>
        <w:pStyle w:val="ListParagraph"/>
        <w:numPr>
          <w:ilvl w:val="0"/>
          <w:numId w:val="3"/>
        </w:numPr>
        <w:jc w:val="both"/>
        <w:rPr>
          <w:rFonts w:asciiTheme="minorBidi" w:hAnsiTheme="minorBidi"/>
          <w:sz w:val="24"/>
          <w:szCs w:val="24"/>
        </w:rPr>
      </w:pPr>
      <w:r w:rsidRPr="00EE12B5">
        <w:rPr>
          <w:rFonts w:asciiTheme="minorBidi" w:hAnsiTheme="minorBidi"/>
          <w:sz w:val="24"/>
          <w:szCs w:val="24"/>
          <w:u w:val="single"/>
        </w:rPr>
        <w:t>lateness</w:t>
      </w:r>
      <w:r w:rsidRPr="00EE12B5">
        <w:rPr>
          <w:rFonts w:asciiTheme="minorBidi" w:hAnsiTheme="minorBidi"/>
          <w:sz w:val="24"/>
          <w:szCs w:val="24"/>
        </w:rPr>
        <w:t xml:space="preserve">, </w:t>
      </w:r>
    </w:p>
    <w:p w:rsidR="00EE12B5" w:rsidRPr="00EE12B5" w:rsidRDefault="001925C8" w:rsidP="00EE12B5">
      <w:pPr>
        <w:pStyle w:val="ListParagraph"/>
        <w:numPr>
          <w:ilvl w:val="0"/>
          <w:numId w:val="3"/>
        </w:numPr>
        <w:jc w:val="both"/>
        <w:rPr>
          <w:rFonts w:asciiTheme="minorBidi" w:hAnsiTheme="minorBidi"/>
          <w:sz w:val="24"/>
          <w:szCs w:val="24"/>
        </w:rPr>
      </w:pPr>
      <w:r w:rsidRPr="00EE12B5">
        <w:rPr>
          <w:rFonts w:asciiTheme="minorBidi" w:hAnsiTheme="minorBidi"/>
          <w:sz w:val="24"/>
          <w:szCs w:val="24"/>
          <w:u w:val="single"/>
        </w:rPr>
        <w:t>irregular attendance</w:t>
      </w:r>
      <w:r w:rsidRPr="00EE12B5">
        <w:rPr>
          <w:rFonts w:asciiTheme="minorBidi" w:hAnsiTheme="minorBidi"/>
          <w:sz w:val="24"/>
          <w:szCs w:val="24"/>
        </w:rPr>
        <w:t xml:space="preserve">, or </w:t>
      </w:r>
    </w:p>
    <w:p w:rsidR="00EE12B5" w:rsidRPr="00EE12B5" w:rsidRDefault="001925C8" w:rsidP="00EE12B5">
      <w:pPr>
        <w:pStyle w:val="ListParagraph"/>
        <w:numPr>
          <w:ilvl w:val="0"/>
          <w:numId w:val="3"/>
        </w:numPr>
        <w:jc w:val="both"/>
        <w:rPr>
          <w:rFonts w:asciiTheme="minorBidi" w:hAnsiTheme="minorBidi"/>
          <w:sz w:val="24"/>
          <w:szCs w:val="24"/>
        </w:rPr>
      </w:pPr>
      <w:r w:rsidRPr="00EE12B5">
        <w:rPr>
          <w:rFonts w:asciiTheme="minorBidi" w:hAnsiTheme="minorBidi"/>
          <w:sz w:val="24"/>
          <w:szCs w:val="24"/>
        </w:rPr>
        <w:t xml:space="preserve">for what appear to be </w:t>
      </w:r>
      <w:r w:rsidRPr="00EE12B5">
        <w:rPr>
          <w:rFonts w:asciiTheme="minorBidi" w:hAnsiTheme="minorBidi"/>
          <w:sz w:val="24"/>
          <w:szCs w:val="24"/>
          <w:u w:val="single"/>
        </w:rPr>
        <w:t>adverse home conditions</w:t>
      </w:r>
      <w:r w:rsidRPr="00EE12B5">
        <w:rPr>
          <w:rFonts w:asciiTheme="minorBidi" w:hAnsiTheme="minorBidi"/>
          <w:sz w:val="24"/>
          <w:szCs w:val="24"/>
        </w:rPr>
        <w:t xml:space="preserve">, </w:t>
      </w:r>
    </w:p>
    <w:p w:rsidR="00EE12B5" w:rsidRDefault="001925C8" w:rsidP="00EE12B5">
      <w:pPr>
        <w:ind w:firstLine="0"/>
        <w:jc w:val="both"/>
        <w:rPr>
          <w:rFonts w:asciiTheme="minorBidi" w:hAnsiTheme="minorBidi"/>
          <w:sz w:val="24"/>
          <w:szCs w:val="24"/>
        </w:rPr>
      </w:pPr>
      <w:proofErr w:type="gramStart"/>
      <w:r w:rsidRPr="00782FA8">
        <w:rPr>
          <w:rFonts w:asciiTheme="minorBidi" w:hAnsiTheme="minorBidi"/>
          <w:sz w:val="24"/>
          <w:szCs w:val="24"/>
        </w:rPr>
        <w:t>to</w:t>
      </w:r>
      <w:proofErr w:type="gramEnd"/>
      <w:r w:rsidRPr="00782FA8">
        <w:rPr>
          <w:rFonts w:asciiTheme="minorBidi" w:hAnsiTheme="minorBidi"/>
          <w:sz w:val="24"/>
          <w:szCs w:val="24"/>
        </w:rPr>
        <w:t xml:space="preserve"> discover the causal factors in the difficulty and then tries to work out a better adjustment. It is not astonishing to find that, among the </w:t>
      </w:r>
      <w:r w:rsidRPr="00EE12B5">
        <w:rPr>
          <w:rFonts w:asciiTheme="minorBidi" w:hAnsiTheme="minorBidi"/>
          <w:b/>
          <w:bCs/>
          <w:sz w:val="24"/>
          <w:szCs w:val="24"/>
          <w:u w:val="single"/>
        </w:rPr>
        <w:t>measures</w:t>
      </w:r>
      <w:r w:rsidRPr="00782FA8">
        <w:rPr>
          <w:rFonts w:asciiTheme="minorBidi" w:hAnsiTheme="minorBidi"/>
          <w:sz w:val="24"/>
          <w:szCs w:val="24"/>
        </w:rPr>
        <w:t xml:space="preserve"> she (social worker) most frequently employs, are </w:t>
      </w:r>
    </w:p>
    <w:p w:rsidR="00EE12B5" w:rsidRPr="00EE12B5" w:rsidRDefault="001925C8" w:rsidP="00EE12B5">
      <w:pPr>
        <w:pStyle w:val="ListParagraph"/>
        <w:numPr>
          <w:ilvl w:val="0"/>
          <w:numId w:val="4"/>
        </w:numPr>
        <w:jc w:val="both"/>
        <w:rPr>
          <w:rFonts w:asciiTheme="minorBidi" w:hAnsiTheme="minorBidi"/>
          <w:sz w:val="24"/>
          <w:szCs w:val="24"/>
        </w:rPr>
      </w:pPr>
      <w:r w:rsidRPr="00EE12B5">
        <w:rPr>
          <w:rFonts w:asciiTheme="minorBidi" w:hAnsiTheme="minorBidi"/>
          <w:sz w:val="24"/>
          <w:szCs w:val="24"/>
        </w:rPr>
        <w:t xml:space="preserve">the </w:t>
      </w:r>
      <w:r w:rsidRPr="00EE12B5">
        <w:rPr>
          <w:rFonts w:asciiTheme="minorBidi" w:hAnsiTheme="minorBidi"/>
          <w:sz w:val="24"/>
          <w:szCs w:val="24"/>
          <w:u w:val="single"/>
        </w:rPr>
        <w:t>exercising of personal influence</w:t>
      </w:r>
      <w:r w:rsidRPr="00EE12B5">
        <w:rPr>
          <w:rFonts w:asciiTheme="minorBidi" w:hAnsiTheme="minorBidi"/>
          <w:sz w:val="24"/>
          <w:szCs w:val="24"/>
        </w:rPr>
        <w:t xml:space="preserve">, </w:t>
      </w:r>
    </w:p>
    <w:p w:rsidR="00EE12B5" w:rsidRPr="00EE12B5" w:rsidRDefault="001925C8" w:rsidP="00EE12B5">
      <w:pPr>
        <w:pStyle w:val="ListParagraph"/>
        <w:numPr>
          <w:ilvl w:val="0"/>
          <w:numId w:val="4"/>
        </w:numPr>
        <w:jc w:val="both"/>
        <w:rPr>
          <w:rFonts w:asciiTheme="minorBidi" w:hAnsiTheme="minorBidi"/>
          <w:sz w:val="24"/>
          <w:szCs w:val="24"/>
        </w:rPr>
      </w:pPr>
      <w:r w:rsidRPr="00EE12B5">
        <w:rPr>
          <w:rFonts w:asciiTheme="minorBidi" w:hAnsiTheme="minorBidi"/>
          <w:sz w:val="24"/>
          <w:szCs w:val="24"/>
          <w:u w:val="single"/>
        </w:rPr>
        <w:t>winning the co-operation of parents</w:t>
      </w:r>
      <w:r w:rsidRPr="00EE12B5">
        <w:rPr>
          <w:rFonts w:asciiTheme="minorBidi" w:hAnsiTheme="minorBidi"/>
          <w:sz w:val="24"/>
          <w:szCs w:val="24"/>
        </w:rPr>
        <w:t xml:space="preserve">, </w:t>
      </w:r>
    </w:p>
    <w:p w:rsidR="00EE12B5" w:rsidRPr="00EE12B5" w:rsidRDefault="001925C8" w:rsidP="00EE12B5">
      <w:pPr>
        <w:pStyle w:val="ListParagraph"/>
        <w:numPr>
          <w:ilvl w:val="0"/>
          <w:numId w:val="4"/>
        </w:numPr>
        <w:jc w:val="both"/>
        <w:rPr>
          <w:rFonts w:asciiTheme="minorBidi" w:hAnsiTheme="minorBidi"/>
          <w:sz w:val="24"/>
          <w:szCs w:val="24"/>
        </w:rPr>
      </w:pPr>
      <w:r w:rsidRPr="00EE12B5">
        <w:rPr>
          <w:rFonts w:asciiTheme="minorBidi" w:hAnsiTheme="minorBidi"/>
          <w:sz w:val="24"/>
          <w:szCs w:val="24"/>
          <w:u w:val="single"/>
        </w:rPr>
        <w:t>seeking the advice and assistance of medical and mental experts</w:t>
      </w:r>
      <w:r w:rsidRPr="00EE12B5">
        <w:rPr>
          <w:rFonts w:asciiTheme="minorBidi" w:hAnsiTheme="minorBidi"/>
          <w:sz w:val="24"/>
          <w:szCs w:val="24"/>
        </w:rPr>
        <w:t xml:space="preserve">, </w:t>
      </w:r>
    </w:p>
    <w:p w:rsidR="00EE12B5" w:rsidRPr="00EE12B5" w:rsidRDefault="001925C8" w:rsidP="00EE12B5">
      <w:pPr>
        <w:pStyle w:val="ListParagraph"/>
        <w:numPr>
          <w:ilvl w:val="0"/>
          <w:numId w:val="4"/>
        </w:numPr>
        <w:jc w:val="both"/>
        <w:rPr>
          <w:rFonts w:asciiTheme="minorBidi" w:hAnsiTheme="minorBidi"/>
          <w:sz w:val="24"/>
          <w:szCs w:val="24"/>
        </w:rPr>
      </w:pPr>
      <w:r w:rsidRPr="00EE12B5">
        <w:rPr>
          <w:rFonts w:asciiTheme="minorBidi" w:hAnsiTheme="minorBidi"/>
          <w:sz w:val="24"/>
          <w:szCs w:val="24"/>
          <w:u w:val="single"/>
        </w:rPr>
        <w:t xml:space="preserve">seeking the aid of the </w:t>
      </w:r>
      <w:r w:rsidR="000E41C6" w:rsidRPr="00EE12B5">
        <w:rPr>
          <w:rFonts w:asciiTheme="minorBidi" w:hAnsiTheme="minorBidi"/>
          <w:sz w:val="24"/>
          <w:szCs w:val="24"/>
          <w:u w:val="single"/>
        </w:rPr>
        <w:t>various</w:t>
      </w:r>
      <w:r w:rsidRPr="00EE12B5">
        <w:rPr>
          <w:rFonts w:asciiTheme="minorBidi" w:hAnsiTheme="minorBidi"/>
          <w:sz w:val="24"/>
          <w:szCs w:val="24"/>
          <w:u w:val="single"/>
        </w:rPr>
        <w:t xml:space="preserve"> social agencies</w:t>
      </w:r>
      <w:r w:rsidRPr="00EE12B5">
        <w:rPr>
          <w:rFonts w:asciiTheme="minorBidi" w:hAnsiTheme="minorBidi"/>
          <w:sz w:val="24"/>
          <w:szCs w:val="24"/>
        </w:rPr>
        <w:t xml:space="preserve">, </w:t>
      </w:r>
    </w:p>
    <w:p w:rsidR="00EE12B5" w:rsidRPr="00EE12B5" w:rsidRDefault="001925C8" w:rsidP="00EE12B5">
      <w:pPr>
        <w:pStyle w:val="ListParagraph"/>
        <w:numPr>
          <w:ilvl w:val="0"/>
          <w:numId w:val="4"/>
        </w:numPr>
        <w:jc w:val="both"/>
        <w:rPr>
          <w:rFonts w:asciiTheme="minorBidi" w:hAnsiTheme="minorBidi"/>
          <w:sz w:val="24"/>
          <w:szCs w:val="24"/>
        </w:rPr>
      </w:pPr>
      <w:r w:rsidRPr="00EE12B5">
        <w:rPr>
          <w:rFonts w:asciiTheme="minorBidi" w:hAnsiTheme="minorBidi"/>
          <w:sz w:val="24"/>
          <w:szCs w:val="24"/>
          <w:u w:val="single"/>
        </w:rPr>
        <w:t>utilizing recreational facilities</w:t>
      </w:r>
      <w:r w:rsidRPr="00EE12B5">
        <w:rPr>
          <w:rFonts w:asciiTheme="minorBidi" w:hAnsiTheme="minorBidi"/>
          <w:sz w:val="24"/>
          <w:szCs w:val="24"/>
        </w:rPr>
        <w:t xml:space="preserve">, and </w:t>
      </w:r>
    </w:p>
    <w:p w:rsidR="00EE12B5" w:rsidRPr="00EE12B5" w:rsidRDefault="001925C8" w:rsidP="00EE12B5">
      <w:pPr>
        <w:pStyle w:val="ListParagraph"/>
        <w:numPr>
          <w:ilvl w:val="0"/>
          <w:numId w:val="4"/>
        </w:numPr>
        <w:jc w:val="both"/>
        <w:rPr>
          <w:rFonts w:asciiTheme="minorBidi" w:hAnsiTheme="minorBidi"/>
          <w:sz w:val="24"/>
          <w:szCs w:val="24"/>
        </w:rPr>
      </w:pPr>
      <w:proofErr w:type="gramStart"/>
      <w:r w:rsidRPr="00EE12B5">
        <w:rPr>
          <w:rFonts w:asciiTheme="minorBidi" w:hAnsiTheme="minorBidi"/>
          <w:sz w:val="24"/>
          <w:szCs w:val="24"/>
          <w:u w:val="single"/>
        </w:rPr>
        <w:t>changing</w:t>
      </w:r>
      <w:proofErr w:type="gramEnd"/>
      <w:r w:rsidRPr="00EE12B5">
        <w:rPr>
          <w:rFonts w:asciiTheme="minorBidi" w:hAnsiTheme="minorBidi"/>
          <w:sz w:val="24"/>
          <w:szCs w:val="24"/>
          <w:u w:val="single"/>
        </w:rPr>
        <w:t xml:space="preserve"> the child’s environment</w:t>
      </w:r>
      <w:r w:rsidRPr="00EE12B5">
        <w:rPr>
          <w:rFonts w:asciiTheme="minorBidi" w:hAnsiTheme="minorBidi"/>
          <w:sz w:val="24"/>
          <w:szCs w:val="24"/>
        </w:rPr>
        <w:t xml:space="preserve">. </w:t>
      </w:r>
    </w:p>
    <w:p w:rsidR="00E033EE" w:rsidRPr="00782FA8" w:rsidRDefault="001925C8" w:rsidP="00EE12B5">
      <w:pPr>
        <w:ind w:firstLine="0"/>
        <w:jc w:val="both"/>
        <w:rPr>
          <w:rFonts w:asciiTheme="minorBidi" w:hAnsiTheme="minorBidi"/>
          <w:sz w:val="24"/>
          <w:szCs w:val="24"/>
        </w:rPr>
      </w:pPr>
      <w:r w:rsidRPr="00782FA8">
        <w:rPr>
          <w:rFonts w:asciiTheme="minorBidi" w:hAnsiTheme="minorBidi"/>
          <w:sz w:val="24"/>
          <w:szCs w:val="24"/>
        </w:rPr>
        <w:t xml:space="preserve">These are the measures most frequently used by social </w:t>
      </w:r>
      <w:proofErr w:type="gramStart"/>
      <w:r w:rsidRPr="00782FA8">
        <w:rPr>
          <w:rFonts w:asciiTheme="minorBidi" w:hAnsiTheme="minorBidi"/>
          <w:sz w:val="24"/>
          <w:szCs w:val="24"/>
        </w:rPr>
        <w:t>case workers</w:t>
      </w:r>
      <w:proofErr w:type="gramEnd"/>
      <w:r w:rsidRPr="00782FA8">
        <w:rPr>
          <w:rFonts w:asciiTheme="minorBidi" w:hAnsiTheme="minorBidi"/>
          <w:sz w:val="24"/>
          <w:szCs w:val="24"/>
        </w:rPr>
        <w:t>. “</w:t>
      </w:r>
      <w:proofErr w:type="gramStart"/>
      <w:r w:rsidRPr="00782FA8">
        <w:rPr>
          <w:rFonts w:asciiTheme="minorBidi" w:hAnsiTheme="minorBidi"/>
          <w:sz w:val="24"/>
          <w:szCs w:val="24"/>
        </w:rPr>
        <w:t>changing</w:t>
      </w:r>
      <w:proofErr w:type="gramEnd"/>
      <w:r w:rsidRPr="00782FA8">
        <w:rPr>
          <w:rFonts w:asciiTheme="minorBidi" w:hAnsiTheme="minorBidi"/>
          <w:sz w:val="24"/>
          <w:szCs w:val="24"/>
        </w:rPr>
        <w:t xml:space="preserve"> of environment” may mean a change outside any school, within the present school, or to another school. </w:t>
      </w:r>
    </w:p>
    <w:p w:rsidR="00782FA8" w:rsidRDefault="00782FA8" w:rsidP="00782FA8">
      <w:pPr>
        <w:jc w:val="both"/>
        <w:rPr>
          <w:rFonts w:asciiTheme="minorBidi" w:hAnsiTheme="minorBidi"/>
          <w:sz w:val="24"/>
          <w:szCs w:val="24"/>
        </w:rPr>
      </w:pPr>
    </w:p>
    <w:p w:rsidR="001925C8" w:rsidRPr="00782FA8" w:rsidRDefault="001925C8" w:rsidP="00782FA8">
      <w:pPr>
        <w:jc w:val="both"/>
        <w:rPr>
          <w:rFonts w:asciiTheme="minorBidi" w:hAnsiTheme="minorBidi"/>
          <w:sz w:val="24"/>
          <w:szCs w:val="24"/>
        </w:rPr>
      </w:pPr>
      <w:r w:rsidRPr="00782FA8">
        <w:rPr>
          <w:rFonts w:asciiTheme="minorBidi" w:hAnsiTheme="minorBidi"/>
          <w:sz w:val="24"/>
          <w:szCs w:val="24"/>
        </w:rPr>
        <w:t xml:space="preserve">One school social worker illustrated a case history: </w:t>
      </w:r>
    </w:p>
    <w:p w:rsidR="00782FA8" w:rsidRDefault="00782FA8" w:rsidP="00782FA8">
      <w:pPr>
        <w:ind w:left="720" w:right="1107"/>
        <w:jc w:val="both"/>
        <w:rPr>
          <w:rFonts w:asciiTheme="minorBidi" w:hAnsiTheme="minorBidi"/>
          <w:sz w:val="24"/>
          <w:szCs w:val="24"/>
        </w:rPr>
      </w:pPr>
    </w:p>
    <w:p w:rsidR="001925C8" w:rsidRPr="00782FA8" w:rsidRDefault="001925C8" w:rsidP="00782FA8">
      <w:pPr>
        <w:ind w:left="720" w:right="1107" w:firstLine="0"/>
        <w:jc w:val="both"/>
        <w:rPr>
          <w:rFonts w:asciiTheme="minorBidi" w:hAnsiTheme="minorBidi"/>
          <w:sz w:val="24"/>
          <w:szCs w:val="24"/>
        </w:rPr>
      </w:pPr>
      <w:r w:rsidRPr="00782FA8">
        <w:rPr>
          <w:rFonts w:asciiTheme="minorBidi" w:hAnsiTheme="minorBidi"/>
          <w:i/>
          <w:iCs/>
          <w:sz w:val="24"/>
          <w:szCs w:val="24"/>
        </w:rPr>
        <w:t>A boy of nine with an intelligence quotient of 120 was doing very poor work, in the 4</w:t>
      </w:r>
      <w:r w:rsidRPr="00782FA8">
        <w:rPr>
          <w:rFonts w:asciiTheme="minorBidi" w:hAnsiTheme="minorBidi"/>
          <w:i/>
          <w:iCs/>
          <w:sz w:val="24"/>
          <w:szCs w:val="24"/>
          <w:vertAlign w:val="superscript"/>
        </w:rPr>
        <w:t>th</w:t>
      </w:r>
      <w:r w:rsidRPr="00782FA8">
        <w:rPr>
          <w:rFonts w:asciiTheme="minorBidi" w:hAnsiTheme="minorBidi"/>
          <w:i/>
          <w:iCs/>
          <w:sz w:val="24"/>
          <w:szCs w:val="24"/>
        </w:rPr>
        <w:t xml:space="preserve"> grade. The school social worker found that he read </w:t>
      </w:r>
      <w:proofErr w:type="gramStart"/>
      <w:r w:rsidRPr="00782FA8">
        <w:rPr>
          <w:rFonts w:asciiTheme="minorBidi" w:hAnsiTheme="minorBidi"/>
          <w:i/>
          <w:iCs/>
          <w:sz w:val="24"/>
          <w:szCs w:val="24"/>
        </w:rPr>
        <w:t>till</w:t>
      </w:r>
      <w:proofErr w:type="gramEnd"/>
      <w:r w:rsidRPr="00782FA8">
        <w:rPr>
          <w:rFonts w:asciiTheme="minorBidi" w:hAnsiTheme="minorBidi"/>
          <w:i/>
          <w:iCs/>
          <w:sz w:val="24"/>
          <w:szCs w:val="24"/>
        </w:rPr>
        <w:t xml:space="preserve"> 11:00 at night “any books he found in the library. He rarely went out—not in this neighborhood. The visiting teacher correlated </w:t>
      </w:r>
      <w:r w:rsidRPr="00782FA8">
        <w:rPr>
          <w:rFonts w:asciiTheme="minorBidi" w:hAnsiTheme="minorBidi"/>
          <w:i/>
          <w:iCs/>
          <w:sz w:val="24"/>
          <w:szCs w:val="24"/>
        </w:rPr>
        <w:lastRenderedPageBreak/>
        <w:t xml:space="preserve">his reading with his lessons; interested him in outdoor athletics; and with the mother worked out a vigorous daily </w:t>
      </w:r>
      <w:proofErr w:type="spellStart"/>
      <w:r w:rsidRPr="00782FA8">
        <w:rPr>
          <w:rFonts w:asciiTheme="minorBidi" w:hAnsiTheme="minorBidi"/>
          <w:i/>
          <w:iCs/>
          <w:sz w:val="24"/>
          <w:szCs w:val="24"/>
        </w:rPr>
        <w:t>programme</w:t>
      </w:r>
      <w:proofErr w:type="spellEnd"/>
      <w:r w:rsidRPr="00782FA8">
        <w:rPr>
          <w:rFonts w:asciiTheme="minorBidi" w:hAnsiTheme="minorBidi"/>
          <w:i/>
          <w:iCs/>
          <w:sz w:val="24"/>
          <w:szCs w:val="24"/>
        </w:rPr>
        <w:t xml:space="preserve"> which left him at night physically tired and mentally satisfied, and ready to retire early. Interest and oversight brought this child up to the standard which his ability warranted, and in addition changed him from a dreamer and laggard into an energetic boy and pupil (Richmond, 1922.pp.199-200)</w:t>
      </w:r>
      <w:r w:rsidRPr="00782FA8">
        <w:rPr>
          <w:rFonts w:asciiTheme="minorBidi" w:hAnsiTheme="minorBidi"/>
          <w:sz w:val="24"/>
          <w:szCs w:val="24"/>
        </w:rPr>
        <w:t xml:space="preserve">. </w:t>
      </w:r>
    </w:p>
    <w:p w:rsidR="00815000" w:rsidRPr="00782FA8" w:rsidRDefault="00815000" w:rsidP="00782FA8">
      <w:pPr>
        <w:jc w:val="both"/>
        <w:rPr>
          <w:rFonts w:asciiTheme="minorBidi" w:hAnsiTheme="minorBidi"/>
          <w:sz w:val="24"/>
          <w:szCs w:val="24"/>
        </w:rPr>
      </w:pPr>
    </w:p>
    <w:p w:rsidR="00BE6B5B" w:rsidRPr="00782FA8" w:rsidRDefault="00BE6B5B" w:rsidP="00782FA8">
      <w:pPr>
        <w:jc w:val="both"/>
        <w:rPr>
          <w:rFonts w:asciiTheme="minorBidi" w:hAnsiTheme="minorBidi"/>
          <w:sz w:val="24"/>
          <w:szCs w:val="24"/>
        </w:rPr>
      </w:pPr>
    </w:p>
    <w:p w:rsidR="00BE6B5B" w:rsidRPr="00782FA8" w:rsidRDefault="00BE6B5B" w:rsidP="00782FA8">
      <w:pPr>
        <w:pStyle w:val="Heading1"/>
      </w:pPr>
      <w:r w:rsidRPr="00782FA8">
        <w:t>Nature of Work</w:t>
      </w:r>
      <w:bookmarkStart w:id="0" w:name="1"/>
      <w:bookmarkEnd w:id="0"/>
      <w:r w:rsidR="00574549" w:rsidRPr="00782FA8">
        <w:t xml:space="preserve">/ Role of School Social Worker </w:t>
      </w:r>
    </w:p>
    <w:p w:rsidR="00BE6B5B" w:rsidRPr="00782FA8" w:rsidRDefault="00BE6B5B" w:rsidP="00782FA8">
      <w:pPr>
        <w:ind w:firstLine="0"/>
        <w:jc w:val="both"/>
        <w:rPr>
          <w:rFonts w:asciiTheme="minorBidi" w:hAnsiTheme="minorBidi"/>
          <w:sz w:val="24"/>
          <w:szCs w:val="24"/>
        </w:rPr>
      </w:pPr>
      <w:r w:rsidRPr="00782FA8">
        <w:rPr>
          <w:rFonts w:asciiTheme="minorBidi" w:hAnsiTheme="minorBidi"/>
          <w:sz w:val="24"/>
          <w:szCs w:val="24"/>
        </w:rPr>
        <w:t xml:space="preserve">From Richmond’s excerpt, we can see </w:t>
      </w:r>
      <w:proofErr w:type="gramStart"/>
      <w:r w:rsidRPr="00782FA8">
        <w:rPr>
          <w:rFonts w:asciiTheme="minorBidi" w:hAnsiTheme="minorBidi"/>
          <w:sz w:val="24"/>
          <w:szCs w:val="24"/>
        </w:rPr>
        <w:t>what is the nature of work that school social workers do</w:t>
      </w:r>
      <w:proofErr w:type="gramEnd"/>
      <w:r w:rsidRPr="00782FA8">
        <w:rPr>
          <w:rFonts w:asciiTheme="minorBidi" w:hAnsiTheme="minorBidi"/>
          <w:sz w:val="24"/>
          <w:szCs w:val="24"/>
        </w:rPr>
        <w:t>.</w:t>
      </w:r>
    </w:p>
    <w:p w:rsidR="00BE6B5B" w:rsidRDefault="00BE6B5B" w:rsidP="00782FA8">
      <w:pPr>
        <w:numPr>
          <w:ilvl w:val="0"/>
          <w:numId w:val="1"/>
        </w:numPr>
        <w:spacing w:line="259" w:lineRule="auto"/>
        <w:jc w:val="both"/>
        <w:rPr>
          <w:rFonts w:asciiTheme="minorBidi" w:hAnsiTheme="minorBidi"/>
          <w:sz w:val="24"/>
          <w:szCs w:val="24"/>
        </w:rPr>
      </w:pPr>
      <w:r w:rsidRPr="00782FA8">
        <w:rPr>
          <w:rFonts w:asciiTheme="minorBidi" w:hAnsiTheme="minorBidi"/>
          <w:sz w:val="24"/>
          <w:szCs w:val="24"/>
        </w:rPr>
        <w:t>Conduct interviews with a student, family members, and school personnel to gather information about a student's social, emotional, and behavioral adjustment to school and the community</w:t>
      </w:r>
    </w:p>
    <w:p w:rsidR="00782FA8" w:rsidRPr="00782FA8" w:rsidRDefault="00782FA8" w:rsidP="00782FA8">
      <w:pPr>
        <w:spacing w:line="259" w:lineRule="auto"/>
        <w:ind w:left="720" w:firstLine="0"/>
        <w:jc w:val="both"/>
        <w:rPr>
          <w:rFonts w:asciiTheme="minorBidi" w:hAnsiTheme="minorBidi"/>
          <w:sz w:val="24"/>
          <w:szCs w:val="24"/>
        </w:rPr>
      </w:pPr>
    </w:p>
    <w:p w:rsidR="00BE6B5B" w:rsidRPr="00782FA8" w:rsidRDefault="00BE6B5B" w:rsidP="00782FA8">
      <w:pPr>
        <w:numPr>
          <w:ilvl w:val="0"/>
          <w:numId w:val="1"/>
        </w:numPr>
        <w:spacing w:line="259" w:lineRule="auto"/>
        <w:jc w:val="both"/>
        <w:rPr>
          <w:rFonts w:asciiTheme="minorBidi" w:hAnsiTheme="minorBidi"/>
          <w:sz w:val="24"/>
          <w:szCs w:val="24"/>
        </w:rPr>
      </w:pPr>
      <w:r w:rsidRPr="00782FA8">
        <w:rPr>
          <w:rFonts w:asciiTheme="minorBidi" w:hAnsiTheme="minorBidi"/>
          <w:sz w:val="24"/>
          <w:szCs w:val="24"/>
        </w:rPr>
        <w:t>Assist students, teachers, and parents to develop solutions to family and community factors that influence a student's capacity or ability to learn</w:t>
      </w:r>
    </w:p>
    <w:p w:rsidR="00782FA8" w:rsidRDefault="00782FA8" w:rsidP="00782FA8">
      <w:pPr>
        <w:ind w:left="720" w:firstLine="0"/>
        <w:jc w:val="both"/>
        <w:rPr>
          <w:rFonts w:asciiTheme="minorBidi" w:hAnsiTheme="minorBidi"/>
          <w:sz w:val="24"/>
          <w:szCs w:val="24"/>
        </w:rPr>
      </w:pPr>
    </w:p>
    <w:p w:rsidR="00574549" w:rsidRPr="00782FA8" w:rsidRDefault="00574549" w:rsidP="00782FA8">
      <w:pPr>
        <w:numPr>
          <w:ilvl w:val="0"/>
          <w:numId w:val="1"/>
        </w:numPr>
        <w:jc w:val="both"/>
        <w:rPr>
          <w:rFonts w:ascii="Tahoma" w:eastAsia="Times New Roman" w:hAnsi="Tahoma" w:cs="Tahoma"/>
          <w:sz w:val="24"/>
          <w:szCs w:val="24"/>
        </w:rPr>
      </w:pPr>
      <w:r w:rsidRPr="00782FA8">
        <w:rPr>
          <w:rFonts w:ascii="Tahoma" w:eastAsia="Times New Roman" w:hAnsi="Tahoma" w:cs="Tahoma"/>
          <w:sz w:val="24"/>
          <w:szCs w:val="24"/>
        </w:rPr>
        <w:t xml:space="preserve">The social worker may act as a liaison between school, family, and other community agencies in nurturing a child's normal growth and development. </w:t>
      </w:r>
    </w:p>
    <w:p w:rsidR="00782FA8" w:rsidRDefault="00782FA8" w:rsidP="00782FA8">
      <w:pPr>
        <w:ind w:left="720" w:firstLine="0"/>
        <w:jc w:val="both"/>
        <w:rPr>
          <w:rFonts w:asciiTheme="minorBidi" w:hAnsiTheme="minorBidi"/>
          <w:sz w:val="24"/>
          <w:szCs w:val="24"/>
        </w:rPr>
      </w:pPr>
    </w:p>
    <w:p w:rsidR="00574549" w:rsidRPr="00782FA8" w:rsidRDefault="00574549" w:rsidP="00782FA8">
      <w:pPr>
        <w:numPr>
          <w:ilvl w:val="0"/>
          <w:numId w:val="1"/>
        </w:numPr>
        <w:jc w:val="both"/>
        <w:rPr>
          <w:rFonts w:ascii="Tahoma" w:eastAsia="Times New Roman" w:hAnsi="Tahoma" w:cs="Tahoma"/>
          <w:sz w:val="24"/>
          <w:szCs w:val="24"/>
        </w:rPr>
      </w:pPr>
      <w:r w:rsidRPr="00782FA8">
        <w:rPr>
          <w:rFonts w:ascii="Tahoma" w:eastAsia="Times New Roman" w:hAnsi="Tahoma" w:cs="Tahoma"/>
          <w:sz w:val="24"/>
          <w:szCs w:val="24"/>
        </w:rPr>
        <w:t xml:space="preserve">The social worker provides individual and/or group counseling for students who have behaviors and issues of concern. </w:t>
      </w:r>
    </w:p>
    <w:p w:rsidR="00782FA8" w:rsidRDefault="00782FA8" w:rsidP="00782FA8">
      <w:pPr>
        <w:ind w:left="720" w:firstLine="0"/>
        <w:jc w:val="both"/>
        <w:rPr>
          <w:rFonts w:asciiTheme="minorBidi" w:hAnsiTheme="minorBidi"/>
          <w:sz w:val="24"/>
          <w:szCs w:val="24"/>
        </w:rPr>
      </w:pPr>
    </w:p>
    <w:p w:rsidR="00574549" w:rsidRPr="00782FA8" w:rsidRDefault="00574549" w:rsidP="00782FA8">
      <w:pPr>
        <w:numPr>
          <w:ilvl w:val="0"/>
          <w:numId w:val="1"/>
        </w:numPr>
        <w:jc w:val="both"/>
        <w:rPr>
          <w:rFonts w:ascii="Tahoma" w:eastAsia="Times New Roman" w:hAnsi="Tahoma" w:cs="Tahoma"/>
          <w:sz w:val="24"/>
          <w:szCs w:val="24"/>
        </w:rPr>
      </w:pPr>
      <w:r w:rsidRPr="00782FA8">
        <w:rPr>
          <w:rFonts w:ascii="Tahoma" w:eastAsia="Times New Roman" w:hAnsi="Tahoma" w:cs="Tahoma"/>
          <w:sz w:val="24"/>
          <w:szCs w:val="24"/>
        </w:rPr>
        <w:t xml:space="preserve">The social worker provides individual, and/or group support as well as educational workshops to strengthen parenting skills and assist in supporting positive adolescent development. </w:t>
      </w:r>
    </w:p>
    <w:p w:rsidR="00574549" w:rsidRPr="00782FA8" w:rsidRDefault="00574549" w:rsidP="00782FA8">
      <w:pPr>
        <w:spacing w:line="259" w:lineRule="auto"/>
        <w:ind w:left="360" w:firstLine="0"/>
        <w:jc w:val="both"/>
        <w:rPr>
          <w:rFonts w:asciiTheme="minorBidi" w:hAnsiTheme="minorBidi"/>
          <w:sz w:val="24"/>
          <w:szCs w:val="24"/>
        </w:rPr>
      </w:pPr>
    </w:p>
    <w:p w:rsidR="00BE6B5B" w:rsidRPr="00782FA8" w:rsidRDefault="00BE6B5B" w:rsidP="00782FA8">
      <w:pPr>
        <w:jc w:val="both"/>
        <w:rPr>
          <w:rFonts w:asciiTheme="minorBidi" w:hAnsiTheme="minorBidi"/>
          <w:sz w:val="24"/>
          <w:szCs w:val="24"/>
        </w:rPr>
      </w:pPr>
    </w:p>
    <w:sectPr w:rsidR="00BE6B5B" w:rsidRPr="00782FA8" w:rsidSect="00334DEE">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207A"/>
    <w:multiLevelType w:val="multilevel"/>
    <w:tmpl w:val="C520D3E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C2A72"/>
    <w:multiLevelType w:val="multilevel"/>
    <w:tmpl w:val="C520D3E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EF7373"/>
    <w:multiLevelType w:val="multilevel"/>
    <w:tmpl w:val="C520D3E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D137AE"/>
    <w:multiLevelType w:val="multilevel"/>
    <w:tmpl w:val="7AB2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useFELayout/>
  </w:compat>
  <w:rsids>
    <w:rsidRoot w:val="00815000"/>
    <w:rsid w:val="00076749"/>
    <w:rsid w:val="000E41C6"/>
    <w:rsid w:val="00166B17"/>
    <w:rsid w:val="001925C8"/>
    <w:rsid w:val="001A0B70"/>
    <w:rsid w:val="0022397D"/>
    <w:rsid w:val="002E2BF4"/>
    <w:rsid w:val="002E5BA7"/>
    <w:rsid w:val="00311A3C"/>
    <w:rsid w:val="00334DEE"/>
    <w:rsid w:val="003A59A7"/>
    <w:rsid w:val="003B5CB6"/>
    <w:rsid w:val="004F4E2A"/>
    <w:rsid w:val="00574549"/>
    <w:rsid w:val="006A06EB"/>
    <w:rsid w:val="006C39F1"/>
    <w:rsid w:val="00782FA8"/>
    <w:rsid w:val="00815000"/>
    <w:rsid w:val="008A38AF"/>
    <w:rsid w:val="00947626"/>
    <w:rsid w:val="00A24F07"/>
    <w:rsid w:val="00A9331D"/>
    <w:rsid w:val="00BE6B5B"/>
    <w:rsid w:val="00E00CF0"/>
    <w:rsid w:val="00E033EE"/>
    <w:rsid w:val="00EE12B5"/>
    <w:rsid w:val="00FC73D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FA8"/>
  </w:style>
  <w:style w:type="paragraph" w:styleId="Heading1">
    <w:name w:val="heading 1"/>
    <w:basedOn w:val="Normal"/>
    <w:next w:val="Normal"/>
    <w:link w:val="Heading1Char"/>
    <w:uiPriority w:val="9"/>
    <w:qFormat/>
    <w:rsid w:val="00782FA8"/>
    <w:pPr>
      <w:pBdr>
        <w:bottom w:val="single" w:sz="12" w:space="1" w:color="2E74B5" w:themeColor="accent1" w:themeShade="BF"/>
      </w:pBdr>
      <w:spacing w:before="600" w:after="80"/>
      <w:ind w:firstLine="0"/>
      <w:outlineLvl w:val="0"/>
    </w:pPr>
    <w:rPr>
      <w:rFonts w:asciiTheme="majorHAnsi" w:eastAsiaTheme="majorEastAsia" w:hAnsiTheme="majorHAnsi" w:cstheme="majorBidi"/>
      <w:b/>
      <w:bCs/>
      <w:color w:val="2E74B5" w:themeColor="accent1" w:themeShade="BF"/>
      <w:sz w:val="24"/>
      <w:szCs w:val="24"/>
    </w:rPr>
  </w:style>
  <w:style w:type="paragraph" w:styleId="Heading2">
    <w:name w:val="heading 2"/>
    <w:basedOn w:val="Normal"/>
    <w:next w:val="Normal"/>
    <w:link w:val="Heading2Char"/>
    <w:uiPriority w:val="9"/>
    <w:semiHidden/>
    <w:unhideWhenUsed/>
    <w:qFormat/>
    <w:rsid w:val="00782FA8"/>
    <w:pPr>
      <w:pBdr>
        <w:bottom w:val="single" w:sz="8" w:space="1" w:color="5B9BD5" w:themeColor="accent1"/>
      </w:pBdr>
      <w:spacing w:before="200" w:after="80"/>
      <w:ind w:firstLine="0"/>
      <w:outlineLvl w:val="1"/>
    </w:pPr>
    <w:rPr>
      <w:rFonts w:asciiTheme="majorHAnsi" w:eastAsiaTheme="majorEastAsia" w:hAnsiTheme="majorHAnsi" w:cstheme="majorBidi"/>
      <w:color w:val="2E74B5" w:themeColor="accent1" w:themeShade="BF"/>
      <w:sz w:val="24"/>
      <w:szCs w:val="24"/>
    </w:rPr>
  </w:style>
  <w:style w:type="paragraph" w:styleId="Heading3">
    <w:name w:val="heading 3"/>
    <w:basedOn w:val="Normal"/>
    <w:next w:val="Normal"/>
    <w:link w:val="Heading3Char"/>
    <w:uiPriority w:val="9"/>
    <w:semiHidden/>
    <w:unhideWhenUsed/>
    <w:qFormat/>
    <w:rsid w:val="00782FA8"/>
    <w:pPr>
      <w:pBdr>
        <w:bottom w:val="single" w:sz="4" w:space="1" w:color="9CC2E5" w:themeColor="accent1" w:themeTint="99"/>
      </w:pBdr>
      <w:spacing w:before="200" w:after="80"/>
      <w:ind w:firstLine="0"/>
      <w:outlineLvl w:val="2"/>
    </w:pPr>
    <w:rPr>
      <w:rFonts w:asciiTheme="majorHAnsi" w:eastAsiaTheme="majorEastAsia" w:hAnsiTheme="majorHAnsi" w:cstheme="majorBidi"/>
      <w:color w:val="5B9BD5" w:themeColor="accent1"/>
      <w:sz w:val="24"/>
      <w:szCs w:val="24"/>
    </w:rPr>
  </w:style>
  <w:style w:type="paragraph" w:styleId="Heading4">
    <w:name w:val="heading 4"/>
    <w:basedOn w:val="Normal"/>
    <w:next w:val="Normal"/>
    <w:link w:val="Heading4Char"/>
    <w:uiPriority w:val="9"/>
    <w:semiHidden/>
    <w:unhideWhenUsed/>
    <w:qFormat/>
    <w:rsid w:val="00782FA8"/>
    <w:pPr>
      <w:pBdr>
        <w:bottom w:val="single" w:sz="4" w:space="2" w:color="BDD6EE" w:themeColor="accent1" w:themeTint="66"/>
      </w:pBdr>
      <w:spacing w:before="200" w:after="80"/>
      <w:ind w:firstLine="0"/>
      <w:outlineLvl w:val="3"/>
    </w:pPr>
    <w:rPr>
      <w:rFonts w:asciiTheme="majorHAnsi" w:eastAsiaTheme="majorEastAsia" w:hAnsiTheme="majorHAnsi" w:cstheme="majorBidi"/>
      <w:i/>
      <w:iCs/>
      <w:color w:val="5B9BD5" w:themeColor="accent1"/>
      <w:sz w:val="24"/>
      <w:szCs w:val="24"/>
    </w:rPr>
  </w:style>
  <w:style w:type="paragraph" w:styleId="Heading5">
    <w:name w:val="heading 5"/>
    <w:basedOn w:val="Normal"/>
    <w:next w:val="Normal"/>
    <w:link w:val="Heading5Char"/>
    <w:uiPriority w:val="9"/>
    <w:semiHidden/>
    <w:unhideWhenUsed/>
    <w:qFormat/>
    <w:rsid w:val="00782FA8"/>
    <w:pPr>
      <w:spacing w:before="200" w:after="80"/>
      <w:ind w:firstLine="0"/>
      <w:outlineLvl w:val="4"/>
    </w:pPr>
    <w:rPr>
      <w:rFonts w:asciiTheme="majorHAnsi" w:eastAsiaTheme="majorEastAsia" w:hAnsiTheme="majorHAnsi" w:cstheme="majorBidi"/>
      <w:color w:val="5B9BD5" w:themeColor="accent1"/>
    </w:rPr>
  </w:style>
  <w:style w:type="paragraph" w:styleId="Heading6">
    <w:name w:val="heading 6"/>
    <w:basedOn w:val="Normal"/>
    <w:next w:val="Normal"/>
    <w:link w:val="Heading6Char"/>
    <w:uiPriority w:val="9"/>
    <w:semiHidden/>
    <w:unhideWhenUsed/>
    <w:qFormat/>
    <w:rsid w:val="00782FA8"/>
    <w:pPr>
      <w:spacing w:before="280" w:after="100"/>
      <w:ind w:firstLine="0"/>
      <w:outlineLvl w:val="5"/>
    </w:pPr>
    <w:rPr>
      <w:rFonts w:asciiTheme="majorHAnsi" w:eastAsiaTheme="majorEastAsia" w:hAnsiTheme="majorHAnsi" w:cstheme="majorBidi"/>
      <w:i/>
      <w:iCs/>
      <w:color w:val="5B9BD5" w:themeColor="accent1"/>
    </w:rPr>
  </w:style>
  <w:style w:type="paragraph" w:styleId="Heading7">
    <w:name w:val="heading 7"/>
    <w:basedOn w:val="Normal"/>
    <w:next w:val="Normal"/>
    <w:link w:val="Heading7Char"/>
    <w:uiPriority w:val="9"/>
    <w:semiHidden/>
    <w:unhideWhenUsed/>
    <w:qFormat/>
    <w:rsid w:val="00782FA8"/>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782FA8"/>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782FA8"/>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5000"/>
    <w:rPr>
      <w:rFonts w:ascii="Tahoma" w:hAnsi="Tahoma" w:cs="Tahoma"/>
      <w:sz w:val="16"/>
      <w:szCs w:val="16"/>
    </w:rPr>
  </w:style>
  <w:style w:type="character" w:customStyle="1" w:styleId="BalloonTextChar">
    <w:name w:val="Balloon Text Char"/>
    <w:basedOn w:val="DefaultParagraphFont"/>
    <w:link w:val="BalloonText"/>
    <w:uiPriority w:val="99"/>
    <w:semiHidden/>
    <w:rsid w:val="00815000"/>
    <w:rPr>
      <w:rFonts w:ascii="Tahoma" w:hAnsi="Tahoma" w:cs="Tahoma"/>
      <w:sz w:val="16"/>
      <w:szCs w:val="16"/>
    </w:rPr>
  </w:style>
  <w:style w:type="paragraph" w:styleId="DocumentMap">
    <w:name w:val="Document Map"/>
    <w:basedOn w:val="Normal"/>
    <w:link w:val="DocumentMapChar"/>
    <w:uiPriority w:val="99"/>
    <w:semiHidden/>
    <w:unhideWhenUsed/>
    <w:rsid w:val="00BE6B5B"/>
    <w:rPr>
      <w:rFonts w:ascii="Tahoma" w:hAnsi="Tahoma" w:cs="Tahoma"/>
      <w:sz w:val="16"/>
      <w:szCs w:val="16"/>
    </w:rPr>
  </w:style>
  <w:style w:type="character" w:customStyle="1" w:styleId="DocumentMapChar">
    <w:name w:val="Document Map Char"/>
    <w:basedOn w:val="DefaultParagraphFont"/>
    <w:link w:val="DocumentMap"/>
    <w:uiPriority w:val="99"/>
    <w:semiHidden/>
    <w:rsid w:val="00BE6B5B"/>
    <w:rPr>
      <w:rFonts w:ascii="Tahoma" w:hAnsi="Tahoma" w:cs="Tahoma"/>
      <w:sz w:val="16"/>
      <w:szCs w:val="16"/>
    </w:rPr>
  </w:style>
  <w:style w:type="paragraph" w:styleId="Title">
    <w:name w:val="Title"/>
    <w:basedOn w:val="Normal"/>
    <w:next w:val="Normal"/>
    <w:link w:val="TitleChar"/>
    <w:uiPriority w:val="10"/>
    <w:qFormat/>
    <w:rsid w:val="00782FA8"/>
    <w:pPr>
      <w:pBdr>
        <w:top w:val="single" w:sz="8" w:space="10" w:color="ADCCEA" w:themeColor="accent1" w:themeTint="7F"/>
        <w:bottom w:val="single" w:sz="24" w:space="15" w:color="A5A5A5" w:themeColor="accent3"/>
      </w:pBdr>
      <w:ind w:firstLine="0"/>
      <w:jc w:val="center"/>
    </w:pPr>
    <w:rPr>
      <w:rFonts w:asciiTheme="majorHAnsi" w:eastAsiaTheme="majorEastAsia" w:hAnsiTheme="majorHAnsi" w:cstheme="majorBidi"/>
      <w:i/>
      <w:iCs/>
      <w:color w:val="1F4D78" w:themeColor="accent1" w:themeShade="7F"/>
      <w:sz w:val="60"/>
      <w:szCs w:val="60"/>
    </w:rPr>
  </w:style>
  <w:style w:type="character" w:customStyle="1" w:styleId="TitleChar">
    <w:name w:val="Title Char"/>
    <w:basedOn w:val="DefaultParagraphFont"/>
    <w:link w:val="Title"/>
    <w:uiPriority w:val="10"/>
    <w:rsid w:val="00782FA8"/>
    <w:rPr>
      <w:rFonts w:asciiTheme="majorHAnsi" w:eastAsiaTheme="majorEastAsia" w:hAnsiTheme="majorHAnsi" w:cstheme="majorBidi"/>
      <w:i/>
      <w:iCs/>
      <w:color w:val="1F4D78" w:themeColor="accent1" w:themeShade="7F"/>
      <w:sz w:val="60"/>
      <w:szCs w:val="60"/>
    </w:rPr>
  </w:style>
  <w:style w:type="character" w:customStyle="1" w:styleId="Heading1Char">
    <w:name w:val="Heading 1 Char"/>
    <w:basedOn w:val="DefaultParagraphFont"/>
    <w:link w:val="Heading1"/>
    <w:uiPriority w:val="9"/>
    <w:rsid w:val="00782FA8"/>
    <w:rPr>
      <w:rFonts w:asciiTheme="majorHAnsi" w:eastAsiaTheme="majorEastAsia" w:hAnsiTheme="majorHAnsi" w:cstheme="majorBidi"/>
      <w:b/>
      <w:bCs/>
      <w:color w:val="2E74B5" w:themeColor="accent1" w:themeShade="BF"/>
      <w:sz w:val="24"/>
      <w:szCs w:val="24"/>
    </w:rPr>
  </w:style>
  <w:style w:type="paragraph" w:styleId="NoSpacing">
    <w:name w:val="No Spacing"/>
    <w:basedOn w:val="Normal"/>
    <w:link w:val="NoSpacingChar"/>
    <w:uiPriority w:val="1"/>
    <w:qFormat/>
    <w:rsid w:val="00782FA8"/>
    <w:pPr>
      <w:ind w:firstLine="0"/>
    </w:pPr>
  </w:style>
  <w:style w:type="character" w:customStyle="1" w:styleId="Heading2Char">
    <w:name w:val="Heading 2 Char"/>
    <w:basedOn w:val="DefaultParagraphFont"/>
    <w:link w:val="Heading2"/>
    <w:uiPriority w:val="9"/>
    <w:semiHidden/>
    <w:rsid w:val="00782FA8"/>
    <w:rPr>
      <w:rFonts w:asciiTheme="majorHAnsi" w:eastAsiaTheme="majorEastAsia" w:hAnsiTheme="majorHAnsi" w:cstheme="majorBidi"/>
      <w:color w:val="2E74B5" w:themeColor="accent1" w:themeShade="BF"/>
      <w:sz w:val="24"/>
      <w:szCs w:val="24"/>
    </w:rPr>
  </w:style>
  <w:style w:type="character" w:customStyle="1" w:styleId="Heading3Char">
    <w:name w:val="Heading 3 Char"/>
    <w:basedOn w:val="DefaultParagraphFont"/>
    <w:link w:val="Heading3"/>
    <w:uiPriority w:val="9"/>
    <w:semiHidden/>
    <w:rsid w:val="00782FA8"/>
    <w:rPr>
      <w:rFonts w:asciiTheme="majorHAnsi" w:eastAsiaTheme="majorEastAsia" w:hAnsiTheme="majorHAnsi" w:cstheme="majorBidi"/>
      <w:color w:val="5B9BD5" w:themeColor="accent1"/>
      <w:sz w:val="24"/>
      <w:szCs w:val="24"/>
    </w:rPr>
  </w:style>
  <w:style w:type="character" w:customStyle="1" w:styleId="Heading4Char">
    <w:name w:val="Heading 4 Char"/>
    <w:basedOn w:val="DefaultParagraphFont"/>
    <w:link w:val="Heading4"/>
    <w:uiPriority w:val="9"/>
    <w:semiHidden/>
    <w:rsid w:val="00782FA8"/>
    <w:rPr>
      <w:rFonts w:asciiTheme="majorHAnsi" w:eastAsiaTheme="majorEastAsia" w:hAnsiTheme="majorHAnsi" w:cstheme="majorBidi"/>
      <w:i/>
      <w:iCs/>
      <w:color w:val="5B9BD5" w:themeColor="accent1"/>
      <w:sz w:val="24"/>
      <w:szCs w:val="24"/>
    </w:rPr>
  </w:style>
  <w:style w:type="character" w:customStyle="1" w:styleId="Heading5Char">
    <w:name w:val="Heading 5 Char"/>
    <w:basedOn w:val="DefaultParagraphFont"/>
    <w:link w:val="Heading5"/>
    <w:uiPriority w:val="9"/>
    <w:semiHidden/>
    <w:rsid w:val="00782FA8"/>
    <w:rPr>
      <w:rFonts w:asciiTheme="majorHAnsi" w:eastAsiaTheme="majorEastAsia" w:hAnsiTheme="majorHAnsi" w:cstheme="majorBidi"/>
      <w:color w:val="5B9BD5" w:themeColor="accent1"/>
    </w:rPr>
  </w:style>
  <w:style w:type="character" w:customStyle="1" w:styleId="Heading6Char">
    <w:name w:val="Heading 6 Char"/>
    <w:basedOn w:val="DefaultParagraphFont"/>
    <w:link w:val="Heading6"/>
    <w:uiPriority w:val="9"/>
    <w:semiHidden/>
    <w:rsid w:val="00782FA8"/>
    <w:rPr>
      <w:rFonts w:asciiTheme="majorHAnsi" w:eastAsiaTheme="majorEastAsia" w:hAnsiTheme="majorHAnsi" w:cstheme="majorBidi"/>
      <w:i/>
      <w:iCs/>
      <w:color w:val="5B9BD5" w:themeColor="accent1"/>
    </w:rPr>
  </w:style>
  <w:style w:type="character" w:customStyle="1" w:styleId="Heading7Char">
    <w:name w:val="Heading 7 Char"/>
    <w:basedOn w:val="DefaultParagraphFont"/>
    <w:link w:val="Heading7"/>
    <w:uiPriority w:val="9"/>
    <w:semiHidden/>
    <w:rsid w:val="00782FA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782FA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782FA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782FA8"/>
    <w:rPr>
      <w:b/>
      <w:bCs/>
      <w:sz w:val="18"/>
      <w:szCs w:val="18"/>
    </w:rPr>
  </w:style>
  <w:style w:type="paragraph" w:styleId="Subtitle">
    <w:name w:val="Subtitle"/>
    <w:basedOn w:val="Normal"/>
    <w:next w:val="Normal"/>
    <w:link w:val="SubtitleChar"/>
    <w:uiPriority w:val="11"/>
    <w:qFormat/>
    <w:rsid w:val="00782FA8"/>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782FA8"/>
    <w:rPr>
      <w:rFonts w:asciiTheme="minorHAnsi"/>
      <w:i/>
      <w:iCs/>
      <w:sz w:val="24"/>
      <w:szCs w:val="24"/>
    </w:rPr>
  </w:style>
  <w:style w:type="character" w:styleId="Strong">
    <w:name w:val="Strong"/>
    <w:basedOn w:val="DefaultParagraphFont"/>
    <w:uiPriority w:val="22"/>
    <w:qFormat/>
    <w:rsid w:val="00782FA8"/>
    <w:rPr>
      <w:b/>
      <w:bCs/>
      <w:spacing w:val="0"/>
    </w:rPr>
  </w:style>
  <w:style w:type="character" w:styleId="Emphasis">
    <w:name w:val="Emphasis"/>
    <w:uiPriority w:val="20"/>
    <w:qFormat/>
    <w:rsid w:val="00782FA8"/>
    <w:rPr>
      <w:b/>
      <w:bCs/>
      <w:i/>
      <w:iCs/>
      <w:color w:val="5A5A5A" w:themeColor="text1" w:themeTint="A5"/>
    </w:rPr>
  </w:style>
  <w:style w:type="character" w:customStyle="1" w:styleId="NoSpacingChar">
    <w:name w:val="No Spacing Char"/>
    <w:basedOn w:val="DefaultParagraphFont"/>
    <w:link w:val="NoSpacing"/>
    <w:uiPriority w:val="1"/>
    <w:rsid w:val="00782FA8"/>
  </w:style>
  <w:style w:type="paragraph" w:styleId="ListParagraph">
    <w:name w:val="List Paragraph"/>
    <w:basedOn w:val="Normal"/>
    <w:uiPriority w:val="34"/>
    <w:qFormat/>
    <w:rsid w:val="00782FA8"/>
    <w:pPr>
      <w:ind w:left="720"/>
      <w:contextualSpacing/>
    </w:pPr>
  </w:style>
  <w:style w:type="paragraph" w:styleId="Quote">
    <w:name w:val="Quote"/>
    <w:basedOn w:val="Normal"/>
    <w:next w:val="Normal"/>
    <w:link w:val="QuoteChar"/>
    <w:uiPriority w:val="29"/>
    <w:qFormat/>
    <w:rsid w:val="00782FA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782FA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782FA8"/>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782FA8"/>
    <w:rPr>
      <w:rFonts w:asciiTheme="majorHAnsi" w:eastAsiaTheme="majorEastAsia" w:hAnsiTheme="majorHAnsi" w:cstheme="majorBidi"/>
      <w:i/>
      <w:iCs/>
      <w:color w:val="FFFFFF" w:themeColor="background1"/>
      <w:sz w:val="24"/>
      <w:szCs w:val="24"/>
      <w:shd w:val="clear" w:color="auto" w:fill="5B9BD5" w:themeFill="accent1"/>
    </w:rPr>
  </w:style>
  <w:style w:type="character" w:styleId="SubtleEmphasis">
    <w:name w:val="Subtle Emphasis"/>
    <w:uiPriority w:val="19"/>
    <w:qFormat/>
    <w:rsid w:val="00782FA8"/>
    <w:rPr>
      <w:i/>
      <w:iCs/>
      <w:color w:val="5A5A5A" w:themeColor="text1" w:themeTint="A5"/>
    </w:rPr>
  </w:style>
  <w:style w:type="character" w:styleId="IntenseEmphasis">
    <w:name w:val="Intense Emphasis"/>
    <w:uiPriority w:val="21"/>
    <w:qFormat/>
    <w:rsid w:val="00782FA8"/>
    <w:rPr>
      <w:b/>
      <w:bCs/>
      <w:i/>
      <w:iCs/>
      <w:color w:val="5B9BD5" w:themeColor="accent1"/>
      <w:sz w:val="22"/>
      <w:szCs w:val="22"/>
    </w:rPr>
  </w:style>
  <w:style w:type="character" w:styleId="SubtleReference">
    <w:name w:val="Subtle Reference"/>
    <w:uiPriority w:val="31"/>
    <w:qFormat/>
    <w:rsid w:val="00782FA8"/>
    <w:rPr>
      <w:color w:val="auto"/>
      <w:u w:val="single" w:color="A5A5A5" w:themeColor="accent3"/>
    </w:rPr>
  </w:style>
  <w:style w:type="character" w:styleId="IntenseReference">
    <w:name w:val="Intense Reference"/>
    <w:basedOn w:val="DefaultParagraphFont"/>
    <w:uiPriority w:val="32"/>
    <w:qFormat/>
    <w:rsid w:val="00782FA8"/>
    <w:rPr>
      <w:b/>
      <w:bCs/>
      <w:color w:val="7B7B7B" w:themeColor="accent3" w:themeShade="BF"/>
      <w:u w:val="single" w:color="A5A5A5" w:themeColor="accent3"/>
    </w:rPr>
  </w:style>
  <w:style w:type="character" w:styleId="BookTitle">
    <w:name w:val="Book Title"/>
    <w:basedOn w:val="DefaultParagraphFont"/>
    <w:uiPriority w:val="33"/>
    <w:qFormat/>
    <w:rsid w:val="00782FA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782FA8"/>
    <w:pPr>
      <w:outlineLvl w:val="9"/>
    </w:pPr>
  </w:style>
</w:styles>
</file>

<file path=word/webSettings.xml><?xml version="1.0" encoding="utf-8"?>
<w:webSettings xmlns:r="http://schemas.openxmlformats.org/officeDocument/2006/relationships" xmlns:w="http://schemas.openxmlformats.org/wordprocessingml/2006/main">
  <w:divs>
    <w:div w:id="1492134499">
      <w:bodyDiv w:val="1"/>
      <w:marLeft w:val="0"/>
      <w:marRight w:val="0"/>
      <w:marTop w:val="0"/>
      <w:marBottom w:val="0"/>
      <w:divBdr>
        <w:top w:val="none" w:sz="0" w:space="0" w:color="auto"/>
        <w:left w:val="none" w:sz="0" w:space="0" w:color="auto"/>
        <w:bottom w:val="none" w:sz="0" w:space="0" w:color="auto"/>
        <w:right w:val="none" w:sz="0" w:space="0" w:color="auto"/>
      </w:divBdr>
    </w:div>
    <w:div w:id="1987590957">
      <w:bodyDiv w:val="1"/>
      <w:marLeft w:val="0"/>
      <w:marRight w:val="0"/>
      <w:marTop w:val="0"/>
      <w:marBottom w:val="0"/>
      <w:divBdr>
        <w:top w:val="none" w:sz="0" w:space="0" w:color="auto"/>
        <w:left w:val="none" w:sz="0" w:space="0" w:color="auto"/>
        <w:bottom w:val="none" w:sz="0" w:space="0" w:color="auto"/>
        <w:right w:val="none" w:sz="0" w:space="0" w:color="auto"/>
      </w:divBdr>
    </w:div>
    <w:div w:id="208070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5" Type="http://schemas.openxmlformats.org/officeDocument/2006/relationships/diagramData" Target="diagrams/data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D1784D-9372-4FDF-BF68-0A2DCE3958A6}"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US"/>
        </a:p>
      </dgm:t>
    </dgm:pt>
    <dgm:pt modelId="{E000FB78-5608-4294-9890-DF8DCF118623}">
      <dgm:prSet phldrT="[Text]"/>
      <dgm:spPr/>
      <dgm:t>
        <a:bodyPr/>
        <a:lstStyle/>
        <a:p>
          <a:r>
            <a:rPr lang="en-US"/>
            <a:t>Child</a:t>
          </a:r>
        </a:p>
      </dgm:t>
    </dgm:pt>
    <dgm:pt modelId="{74D873E7-5A49-4794-B4B2-DFAFBE233EB6}" type="parTrans" cxnId="{8131AF66-8325-4674-BB55-18DA151980BB}">
      <dgm:prSet/>
      <dgm:spPr/>
      <dgm:t>
        <a:bodyPr/>
        <a:lstStyle/>
        <a:p>
          <a:endParaRPr lang="en-US"/>
        </a:p>
      </dgm:t>
    </dgm:pt>
    <dgm:pt modelId="{7A57FB02-3F89-433B-96F4-72CA2074606A}" type="sibTrans" cxnId="{8131AF66-8325-4674-BB55-18DA151980BB}">
      <dgm:prSet/>
      <dgm:spPr/>
      <dgm:t>
        <a:bodyPr/>
        <a:lstStyle/>
        <a:p>
          <a:endParaRPr lang="en-US"/>
        </a:p>
      </dgm:t>
    </dgm:pt>
    <dgm:pt modelId="{B5AE42A8-0156-4C58-9DDF-E877996EB054}">
      <dgm:prSet phldrT="[Text]"/>
      <dgm:spPr/>
      <dgm:t>
        <a:bodyPr/>
        <a:lstStyle/>
        <a:p>
          <a:r>
            <a:rPr lang="en-US"/>
            <a:t>Family</a:t>
          </a:r>
        </a:p>
      </dgm:t>
    </dgm:pt>
    <dgm:pt modelId="{9B1181CE-49A8-4A7B-BD34-76436D787C28}" type="parTrans" cxnId="{3BA7EED9-804B-4519-9E2C-9AC70F10EAC6}">
      <dgm:prSet/>
      <dgm:spPr/>
      <dgm:t>
        <a:bodyPr/>
        <a:lstStyle/>
        <a:p>
          <a:endParaRPr lang="en-US"/>
        </a:p>
      </dgm:t>
    </dgm:pt>
    <dgm:pt modelId="{BE8CCCCF-FFD8-4A23-8EAE-F5EFA8277B0F}" type="sibTrans" cxnId="{3BA7EED9-804B-4519-9E2C-9AC70F10EAC6}">
      <dgm:prSet/>
      <dgm:spPr/>
      <dgm:t>
        <a:bodyPr/>
        <a:lstStyle/>
        <a:p>
          <a:endParaRPr lang="en-US"/>
        </a:p>
      </dgm:t>
    </dgm:pt>
    <dgm:pt modelId="{D218A976-20CC-4C72-8BED-F58E206A514B}">
      <dgm:prSet phldrT="[Text]"/>
      <dgm:spPr/>
      <dgm:t>
        <a:bodyPr/>
        <a:lstStyle/>
        <a:p>
          <a:r>
            <a:rPr lang="en-US"/>
            <a:t>School</a:t>
          </a:r>
        </a:p>
      </dgm:t>
    </dgm:pt>
    <dgm:pt modelId="{DCD04BE3-DEFE-45D4-B54D-606E55B9CAFE}" type="parTrans" cxnId="{702FCCCF-D4AB-4CD2-A8F9-87995FA624AF}">
      <dgm:prSet/>
      <dgm:spPr/>
      <dgm:t>
        <a:bodyPr/>
        <a:lstStyle/>
        <a:p>
          <a:endParaRPr lang="en-US"/>
        </a:p>
      </dgm:t>
    </dgm:pt>
    <dgm:pt modelId="{D9C5A894-185F-4123-B78D-EFDF5E4BC36F}" type="sibTrans" cxnId="{702FCCCF-D4AB-4CD2-A8F9-87995FA624AF}">
      <dgm:prSet/>
      <dgm:spPr/>
      <dgm:t>
        <a:bodyPr/>
        <a:lstStyle/>
        <a:p>
          <a:endParaRPr lang="en-US"/>
        </a:p>
      </dgm:t>
    </dgm:pt>
    <dgm:pt modelId="{D662C670-1698-4E83-9E68-EC761A1BEDFF}">
      <dgm:prSet phldrT="[Text]"/>
      <dgm:spPr/>
      <dgm:t>
        <a:bodyPr/>
        <a:lstStyle/>
        <a:p>
          <a:r>
            <a:rPr lang="en-US"/>
            <a:t>Community</a:t>
          </a:r>
        </a:p>
      </dgm:t>
    </dgm:pt>
    <dgm:pt modelId="{51493CC7-960B-4540-A44B-E657BDB4BE27}" type="parTrans" cxnId="{269C608C-F6ED-42C2-94C0-1CA82C6A6B2A}">
      <dgm:prSet/>
      <dgm:spPr/>
      <dgm:t>
        <a:bodyPr/>
        <a:lstStyle/>
        <a:p>
          <a:endParaRPr lang="en-US"/>
        </a:p>
      </dgm:t>
    </dgm:pt>
    <dgm:pt modelId="{2092FF6D-CCC8-4FAD-952F-03E29ECA0A70}" type="sibTrans" cxnId="{269C608C-F6ED-42C2-94C0-1CA82C6A6B2A}">
      <dgm:prSet/>
      <dgm:spPr/>
      <dgm:t>
        <a:bodyPr/>
        <a:lstStyle/>
        <a:p>
          <a:endParaRPr lang="en-US"/>
        </a:p>
      </dgm:t>
    </dgm:pt>
    <dgm:pt modelId="{C0EBE42C-CEA3-4E5D-8ED1-BFE2527BF031}" type="pres">
      <dgm:prSet presAssocID="{EED1784D-9372-4FDF-BF68-0A2DCE3958A6}" presName="composite" presStyleCnt="0">
        <dgm:presLayoutVars>
          <dgm:chMax val="1"/>
          <dgm:dir/>
          <dgm:resizeHandles val="exact"/>
        </dgm:presLayoutVars>
      </dgm:prSet>
      <dgm:spPr/>
      <dgm:t>
        <a:bodyPr/>
        <a:lstStyle/>
        <a:p>
          <a:endParaRPr lang="en-US"/>
        </a:p>
      </dgm:t>
    </dgm:pt>
    <dgm:pt modelId="{CCE235B0-A610-42CE-831D-8C8304AE3A64}" type="pres">
      <dgm:prSet presAssocID="{EED1784D-9372-4FDF-BF68-0A2DCE3958A6}" presName="radial" presStyleCnt="0">
        <dgm:presLayoutVars>
          <dgm:animLvl val="ctr"/>
        </dgm:presLayoutVars>
      </dgm:prSet>
      <dgm:spPr/>
    </dgm:pt>
    <dgm:pt modelId="{007555F9-9FA5-4050-A7EA-7660689E1950}" type="pres">
      <dgm:prSet presAssocID="{E000FB78-5608-4294-9890-DF8DCF118623}" presName="centerShape" presStyleLbl="vennNode1" presStyleIdx="0" presStyleCnt="4" custScaleX="88182" custScaleY="92610"/>
      <dgm:spPr/>
      <dgm:t>
        <a:bodyPr/>
        <a:lstStyle/>
        <a:p>
          <a:endParaRPr lang="en-US"/>
        </a:p>
      </dgm:t>
    </dgm:pt>
    <dgm:pt modelId="{2CB172AB-012F-463C-9E78-BB70AB1B9CA7}" type="pres">
      <dgm:prSet presAssocID="{B5AE42A8-0156-4C58-9DDF-E877996EB054}" presName="node" presStyleLbl="vennNode1" presStyleIdx="1" presStyleCnt="4" custRadScaleRad="85105">
        <dgm:presLayoutVars>
          <dgm:bulletEnabled val="1"/>
        </dgm:presLayoutVars>
      </dgm:prSet>
      <dgm:spPr/>
      <dgm:t>
        <a:bodyPr/>
        <a:lstStyle/>
        <a:p>
          <a:endParaRPr lang="en-US"/>
        </a:p>
      </dgm:t>
    </dgm:pt>
    <dgm:pt modelId="{45312A2A-A2BA-4A80-BEA3-F6D7AB769C29}" type="pres">
      <dgm:prSet presAssocID="{D218A976-20CC-4C72-8BED-F58E206A514B}" presName="node" presStyleLbl="vennNode1" presStyleIdx="2" presStyleCnt="4" custRadScaleRad="81083" custRadScaleInc="866">
        <dgm:presLayoutVars>
          <dgm:bulletEnabled val="1"/>
        </dgm:presLayoutVars>
      </dgm:prSet>
      <dgm:spPr/>
      <dgm:t>
        <a:bodyPr/>
        <a:lstStyle/>
        <a:p>
          <a:endParaRPr lang="en-US"/>
        </a:p>
      </dgm:t>
    </dgm:pt>
    <dgm:pt modelId="{A0D1A2C6-3F76-4FEE-9D3B-174CF0F6ABC6}" type="pres">
      <dgm:prSet presAssocID="{D662C670-1698-4E83-9E68-EC761A1BEDFF}" presName="node" presStyleLbl="vennNode1" presStyleIdx="3" presStyleCnt="4" custRadScaleRad="85958" custRadScaleInc="273">
        <dgm:presLayoutVars>
          <dgm:bulletEnabled val="1"/>
        </dgm:presLayoutVars>
      </dgm:prSet>
      <dgm:spPr/>
      <dgm:t>
        <a:bodyPr/>
        <a:lstStyle/>
        <a:p>
          <a:endParaRPr lang="en-US"/>
        </a:p>
      </dgm:t>
    </dgm:pt>
  </dgm:ptLst>
  <dgm:cxnLst>
    <dgm:cxn modelId="{B06A0536-0C44-4906-B655-FF3401DB4700}" type="presOf" srcId="{B5AE42A8-0156-4C58-9DDF-E877996EB054}" destId="{2CB172AB-012F-463C-9E78-BB70AB1B9CA7}" srcOrd="0" destOrd="0" presId="urn:microsoft.com/office/officeart/2005/8/layout/radial3"/>
    <dgm:cxn modelId="{3BA7EED9-804B-4519-9E2C-9AC70F10EAC6}" srcId="{E000FB78-5608-4294-9890-DF8DCF118623}" destId="{B5AE42A8-0156-4C58-9DDF-E877996EB054}" srcOrd="0" destOrd="0" parTransId="{9B1181CE-49A8-4A7B-BD34-76436D787C28}" sibTransId="{BE8CCCCF-FFD8-4A23-8EAE-F5EFA8277B0F}"/>
    <dgm:cxn modelId="{269C608C-F6ED-42C2-94C0-1CA82C6A6B2A}" srcId="{E000FB78-5608-4294-9890-DF8DCF118623}" destId="{D662C670-1698-4E83-9E68-EC761A1BEDFF}" srcOrd="2" destOrd="0" parTransId="{51493CC7-960B-4540-A44B-E657BDB4BE27}" sibTransId="{2092FF6D-CCC8-4FAD-952F-03E29ECA0A70}"/>
    <dgm:cxn modelId="{702FCCCF-D4AB-4CD2-A8F9-87995FA624AF}" srcId="{E000FB78-5608-4294-9890-DF8DCF118623}" destId="{D218A976-20CC-4C72-8BED-F58E206A514B}" srcOrd="1" destOrd="0" parTransId="{DCD04BE3-DEFE-45D4-B54D-606E55B9CAFE}" sibTransId="{D9C5A894-185F-4123-B78D-EFDF5E4BC36F}"/>
    <dgm:cxn modelId="{23321C34-F624-4E7B-BDA5-2F5BFEB4EAF0}" type="presOf" srcId="{D662C670-1698-4E83-9E68-EC761A1BEDFF}" destId="{A0D1A2C6-3F76-4FEE-9D3B-174CF0F6ABC6}" srcOrd="0" destOrd="0" presId="urn:microsoft.com/office/officeart/2005/8/layout/radial3"/>
    <dgm:cxn modelId="{FA8A1846-4121-469E-AC36-180B933717A8}" type="presOf" srcId="{E000FB78-5608-4294-9890-DF8DCF118623}" destId="{007555F9-9FA5-4050-A7EA-7660689E1950}" srcOrd="0" destOrd="0" presId="urn:microsoft.com/office/officeart/2005/8/layout/radial3"/>
    <dgm:cxn modelId="{FB0352A7-7C10-477F-814F-AACFF2D89BC3}" type="presOf" srcId="{EED1784D-9372-4FDF-BF68-0A2DCE3958A6}" destId="{C0EBE42C-CEA3-4E5D-8ED1-BFE2527BF031}" srcOrd="0" destOrd="0" presId="urn:microsoft.com/office/officeart/2005/8/layout/radial3"/>
    <dgm:cxn modelId="{8131AF66-8325-4674-BB55-18DA151980BB}" srcId="{EED1784D-9372-4FDF-BF68-0A2DCE3958A6}" destId="{E000FB78-5608-4294-9890-DF8DCF118623}" srcOrd="0" destOrd="0" parTransId="{74D873E7-5A49-4794-B4B2-DFAFBE233EB6}" sibTransId="{7A57FB02-3F89-433B-96F4-72CA2074606A}"/>
    <dgm:cxn modelId="{BEBB3C71-40ED-40DF-9603-EC09E0954679}" type="presOf" srcId="{D218A976-20CC-4C72-8BED-F58E206A514B}" destId="{45312A2A-A2BA-4A80-BEA3-F6D7AB769C29}" srcOrd="0" destOrd="0" presId="urn:microsoft.com/office/officeart/2005/8/layout/radial3"/>
    <dgm:cxn modelId="{28D71F04-6E8C-45AA-A894-2BE620FE856A}" type="presParOf" srcId="{C0EBE42C-CEA3-4E5D-8ED1-BFE2527BF031}" destId="{CCE235B0-A610-42CE-831D-8C8304AE3A64}" srcOrd="0" destOrd="0" presId="urn:microsoft.com/office/officeart/2005/8/layout/radial3"/>
    <dgm:cxn modelId="{5ABCBCDF-EDC3-4469-831A-8AE62A77B96A}" type="presParOf" srcId="{CCE235B0-A610-42CE-831D-8C8304AE3A64}" destId="{007555F9-9FA5-4050-A7EA-7660689E1950}" srcOrd="0" destOrd="0" presId="urn:microsoft.com/office/officeart/2005/8/layout/radial3"/>
    <dgm:cxn modelId="{4BB15005-95D0-482E-8E06-27C20947DD8C}" type="presParOf" srcId="{CCE235B0-A610-42CE-831D-8C8304AE3A64}" destId="{2CB172AB-012F-463C-9E78-BB70AB1B9CA7}" srcOrd="1" destOrd="0" presId="urn:microsoft.com/office/officeart/2005/8/layout/radial3"/>
    <dgm:cxn modelId="{603EBF4A-F4F0-4608-B02C-C50A537FA951}" type="presParOf" srcId="{CCE235B0-A610-42CE-831D-8C8304AE3A64}" destId="{45312A2A-A2BA-4A80-BEA3-F6D7AB769C29}" srcOrd="2" destOrd="0" presId="urn:microsoft.com/office/officeart/2005/8/layout/radial3"/>
    <dgm:cxn modelId="{DA288DF8-A6B5-451D-8666-708599239CAE}" type="presParOf" srcId="{CCE235B0-A610-42CE-831D-8C8304AE3A64}" destId="{A0D1A2C6-3F76-4FEE-9D3B-174CF0F6ABC6}" srcOrd="3" destOrd="0" presId="urn:microsoft.com/office/officeart/2005/8/layout/radial3"/>
  </dgm:cxnLst>
  <dgm:bg/>
  <dgm:whole/>
</dgm:dataModel>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801</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dc:creator>
  <cp:lastModifiedBy>Imran</cp:lastModifiedBy>
  <cp:revision>10</cp:revision>
  <cp:lastPrinted>2015-01-19T03:35:00Z</cp:lastPrinted>
  <dcterms:created xsi:type="dcterms:W3CDTF">2015-01-18T14:07:00Z</dcterms:created>
  <dcterms:modified xsi:type="dcterms:W3CDTF">2015-02-12T04:10:00Z</dcterms:modified>
</cp:coreProperties>
</file>